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6118E" w14:textId="77777777" w:rsidR="00C063FD" w:rsidRDefault="00C063FD" w:rsidP="00C063FD">
      <w:pPr>
        <w:jc w:val="center"/>
        <w:rPr>
          <w:rFonts w:ascii="Times New Roman" w:eastAsia="仿宋_GB2312" w:hAnsi="Times New Roman" w:cs="Times New Roman"/>
          <w:bCs/>
          <w:sz w:val="30"/>
          <w:szCs w:val="30"/>
        </w:rPr>
      </w:pPr>
      <w:r>
        <w:rPr>
          <w:rFonts w:ascii="Times New Roman" w:eastAsia="仿宋_GB2312" w:hAnsi="Times New Roman" w:cs="Times New Roman" w:hint="eastAsia"/>
          <w:bCs/>
          <w:sz w:val="30"/>
          <w:szCs w:val="30"/>
        </w:rPr>
        <w:t>采购清单及服务内容</w:t>
      </w:r>
    </w:p>
    <w:p w14:paraId="09FC64D5" w14:textId="77777777" w:rsidR="00C063FD" w:rsidRDefault="00C063FD" w:rsidP="00C063FD">
      <w:pPr>
        <w:pStyle w:val="a8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</w:pPr>
      <w:r>
        <w:rPr>
          <w:rFonts w:hint="eastAsia"/>
        </w:rPr>
        <w:t>采购内容一览表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27"/>
        <w:gridCol w:w="709"/>
        <w:gridCol w:w="709"/>
        <w:gridCol w:w="1559"/>
        <w:gridCol w:w="788"/>
      </w:tblGrid>
      <w:tr w:rsidR="00C063FD" w14:paraId="54CEB7D0" w14:textId="77777777" w:rsidTr="008020FA">
        <w:trPr>
          <w:jc w:val="center"/>
        </w:trPr>
        <w:tc>
          <w:tcPr>
            <w:tcW w:w="704" w:type="dxa"/>
            <w:vAlign w:val="center"/>
          </w:tcPr>
          <w:p w14:paraId="32B4F6C1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3827" w:type="dxa"/>
            <w:vAlign w:val="center"/>
          </w:tcPr>
          <w:p w14:paraId="636B0681" w14:textId="77777777" w:rsidR="00C063FD" w:rsidRDefault="00C063FD" w:rsidP="008020FA">
            <w:pPr>
              <w:pStyle w:val="a8"/>
              <w:ind w:firstLineChars="0" w:firstLine="0"/>
              <w:jc w:val="center"/>
            </w:pPr>
            <w:proofErr w:type="gramStart"/>
            <w:r>
              <w:rPr>
                <w:rFonts w:hint="eastAsia"/>
              </w:rPr>
              <w:t>标项名称</w:t>
            </w:r>
            <w:proofErr w:type="gramEnd"/>
            <w:r>
              <w:rPr>
                <w:rFonts w:hint="eastAsia"/>
              </w:rPr>
              <w:t>及内容</w:t>
            </w:r>
          </w:p>
        </w:tc>
        <w:tc>
          <w:tcPr>
            <w:tcW w:w="709" w:type="dxa"/>
            <w:vAlign w:val="center"/>
          </w:tcPr>
          <w:p w14:paraId="1BE56C24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数量</w:t>
            </w:r>
          </w:p>
        </w:tc>
        <w:tc>
          <w:tcPr>
            <w:tcW w:w="709" w:type="dxa"/>
            <w:vAlign w:val="center"/>
          </w:tcPr>
          <w:p w14:paraId="4B725C6C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单位</w:t>
            </w:r>
          </w:p>
        </w:tc>
        <w:tc>
          <w:tcPr>
            <w:tcW w:w="1559" w:type="dxa"/>
            <w:vAlign w:val="center"/>
          </w:tcPr>
          <w:p w14:paraId="7D506FAD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实施周期</w:t>
            </w:r>
          </w:p>
        </w:tc>
        <w:tc>
          <w:tcPr>
            <w:tcW w:w="788" w:type="dxa"/>
            <w:vAlign w:val="center"/>
          </w:tcPr>
          <w:p w14:paraId="11D934E4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:rsidR="00C063FD" w14:paraId="35499EA5" w14:textId="77777777" w:rsidTr="008020FA">
        <w:trPr>
          <w:jc w:val="center"/>
        </w:trPr>
        <w:tc>
          <w:tcPr>
            <w:tcW w:w="704" w:type="dxa"/>
            <w:vAlign w:val="center"/>
          </w:tcPr>
          <w:p w14:paraId="196E8E1E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827" w:type="dxa"/>
            <w:vAlign w:val="center"/>
          </w:tcPr>
          <w:p w14:paraId="414EC96C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之江实验室1</w:t>
            </w:r>
            <w:r>
              <w:t>0</w:t>
            </w:r>
            <w:r>
              <w:rPr>
                <w:rFonts w:hint="eastAsia"/>
              </w:rPr>
              <w:t>#楼弱电</w:t>
            </w:r>
            <w:proofErr w:type="gramStart"/>
            <w:r>
              <w:rPr>
                <w:rFonts w:hint="eastAsia"/>
              </w:rPr>
              <w:t>智能化维保服务</w:t>
            </w:r>
            <w:proofErr w:type="gramEnd"/>
          </w:p>
        </w:tc>
        <w:tc>
          <w:tcPr>
            <w:tcW w:w="709" w:type="dxa"/>
            <w:vAlign w:val="center"/>
          </w:tcPr>
          <w:p w14:paraId="06921ABD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vAlign w:val="center"/>
          </w:tcPr>
          <w:p w14:paraId="2E188AB8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项</w:t>
            </w:r>
          </w:p>
        </w:tc>
        <w:tc>
          <w:tcPr>
            <w:tcW w:w="1559" w:type="dxa"/>
            <w:vAlign w:val="center"/>
          </w:tcPr>
          <w:p w14:paraId="7E8E884F" w14:textId="77777777" w:rsidR="00C063FD" w:rsidRDefault="00C063FD" w:rsidP="008020FA">
            <w:pPr>
              <w:pStyle w:val="a8"/>
              <w:ind w:firstLineChars="0" w:firstLine="0"/>
              <w:jc w:val="center"/>
            </w:pPr>
            <w:r>
              <w:rPr>
                <w:rFonts w:hint="eastAsia"/>
              </w:rPr>
              <w:t>半年</w:t>
            </w:r>
          </w:p>
        </w:tc>
        <w:tc>
          <w:tcPr>
            <w:tcW w:w="788" w:type="dxa"/>
            <w:vAlign w:val="center"/>
          </w:tcPr>
          <w:p w14:paraId="3D104C3D" w14:textId="77777777" w:rsidR="00C063FD" w:rsidRDefault="00C063FD" w:rsidP="008020FA">
            <w:pPr>
              <w:pStyle w:val="a8"/>
              <w:ind w:firstLineChars="0" w:firstLine="0"/>
              <w:jc w:val="center"/>
            </w:pPr>
          </w:p>
        </w:tc>
      </w:tr>
    </w:tbl>
    <w:p w14:paraId="6457FBA7" w14:textId="77777777" w:rsidR="00C063FD" w:rsidRDefault="00C063FD" w:rsidP="00C063FD">
      <w:pPr>
        <w:widowControl/>
        <w:adjustRightInd w:val="0"/>
        <w:snapToGrid w:val="0"/>
        <w:spacing w:line="360" w:lineRule="auto"/>
      </w:pPr>
    </w:p>
    <w:p w14:paraId="1E5E1C19" w14:textId="77777777" w:rsidR="00C063FD" w:rsidRDefault="00C063FD" w:rsidP="00C063FD">
      <w:pPr>
        <w:pStyle w:val="a8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</w:pPr>
      <w:r>
        <w:rPr>
          <w:rFonts w:hint="eastAsia"/>
        </w:rPr>
        <w:t>服务内容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701"/>
        <w:gridCol w:w="4961"/>
        <w:gridCol w:w="930"/>
      </w:tblGrid>
      <w:tr w:rsidR="00C063FD" w:rsidRPr="009C231B" w14:paraId="1D4BB0B7" w14:textId="77777777" w:rsidTr="008020FA">
        <w:trPr>
          <w:jc w:val="center"/>
        </w:trPr>
        <w:tc>
          <w:tcPr>
            <w:tcW w:w="704" w:type="dxa"/>
            <w:vAlign w:val="center"/>
          </w:tcPr>
          <w:p w14:paraId="1B68AA2D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序号</w:t>
            </w:r>
          </w:p>
        </w:tc>
        <w:tc>
          <w:tcPr>
            <w:tcW w:w="1701" w:type="dxa"/>
            <w:vAlign w:val="center"/>
          </w:tcPr>
          <w:p w14:paraId="19553194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功能项</w:t>
            </w:r>
          </w:p>
        </w:tc>
        <w:tc>
          <w:tcPr>
            <w:tcW w:w="4961" w:type="dxa"/>
            <w:vAlign w:val="center"/>
          </w:tcPr>
          <w:p w14:paraId="745BBB33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proofErr w:type="gramStart"/>
            <w:r w:rsidRPr="009C231B">
              <w:rPr>
                <w:rFonts w:asciiTheme="minorEastAsia" w:hAnsiTheme="minorEastAsia" w:hint="eastAsia"/>
                <w:szCs w:val="21"/>
              </w:rPr>
              <w:t>维保内容</w:t>
            </w:r>
            <w:proofErr w:type="gramEnd"/>
          </w:p>
        </w:tc>
        <w:tc>
          <w:tcPr>
            <w:tcW w:w="930" w:type="dxa"/>
            <w:vAlign w:val="center"/>
          </w:tcPr>
          <w:p w14:paraId="7E299BD2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4040D185" w14:textId="77777777" w:rsidTr="008020FA">
        <w:trPr>
          <w:jc w:val="center"/>
        </w:trPr>
        <w:tc>
          <w:tcPr>
            <w:tcW w:w="704" w:type="dxa"/>
            <w:vAlign w:val="center"/>
          </w:tcPr>
          <w:p w14:paraId="7BC725D5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 w14:paraId="220355EA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门禁系统</w:t>
            </w:r>
          </w:p>
        </w:tc>
        <w:tc>
          <w:tcPr>
            <w:tcW w:w="4961" w:type="dxa"/>
            <w:vAlign w:val="center"/>
          </w:tcPr>
          <w:p w14:paraId="7503BD75" w14:textId="77777777" w:rsidR="00C063FD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（1）每月定期检测管理机联网功能</w:t>
            </w:r>
          </w:p>
          <w:p w14:paraId="2B882E56" w14:textId="77777777" w:rsidR="00C063FD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（2）每月定期检测读卡器、出门按钮与门锁开启功能</w:t>
            </w:r>
          </w:p>
          <w:p w14:paraId="22666466" w14:textId="77777777" w:rsidR="00C063FD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（3）每两个月一次发卡器、电脑主机的除尘保养、软件数据库备份、系统功能的测试</w:t>
            </w:r>
          </w:p>
          <w:p w14:paraId="4D2657A6" w14:textId="77777777" w:rsidR="00C063FD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（4）每半年一次</w:t>
            </w:r>
            <w:r w:rsidRPr="009C231B">
              <w:rPr>
                <w:rFonts w:asciiTheme="minorEastAsia" w:hAnsiTheme="minorEastAsia" w:hint="eastAsia"/>
                <w:szCs w:val="21"/>
              </w:rPr>
              <w:t>各楼层弱电井和设备间内设备的检查（线缆连接、工作状态、电源供电，箱盖封闭）；确保系统处于完好状态</w:t>
            </w:r>
          </w:p>
          <w:p w14:paraId="52FD56CB" w14:textId="77777777" w:rsidR="00C063FD" w:rsidRPr="009C231B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（5）</w:t>
            </w:r>
            <w:r>
              <w:rPr>
                <w:rFonts w:asciiTheme="minorEastAsia" w:hAnsiTheme="minorEastAsia" w:cs="Arial" w:hint="eastAsia"/>
                <w:szCs w:val="21"/>
              </w:rPr>
              <w:t>故障的及时响应与处理</w:t>
            </w:r>
          </w:p>
        </w:tc>
        <w:tc>
          <w:tcPr>
            <w:tcW w:w="930" w:type="dxa"/>
            <w:vAlign w:val="center"/>
          </w:tcPr>
          <w:p w14:paraId="5BF77B44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2F0877B0" w14:textId="77777777" w:rsidTr="008020FA">
        <w:trPr>
          <w:jc w:val="center"/>
        </w:trPr>
        <w:tc>
          <w:tcPr>
            <w:tcW w:w="704" w:type="dxa"/>
            <w:vAlign w:val="center"/>
          </w:tcPr>
          <w:p w14:paraId="11B2B1C9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14:paraId="0F5B3707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视频监控系统</w:t>
            </w:r>
          </w:p>
        </w:tc>
        <w:tc>
          <w:tcPr>
            <w:tcW w:w="4961" w:type="dxa"/>
            <w:vAlign w:val="center"/>
          </w:tcPr>
          <w:p w14:paraId="395AB433" w14:textId="77777777" w:rsidR="00C063FD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（1）每天确认实时视频与录像功能正常</w:t>
            </w:r>
          </w:p>
          <w:p w14:paraId="67BFEC41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（2）每月一次监控主机、硬盘录像机、电视墙的除尘，检测监控线路、</w:t>
            </w:r>
            <w:r w:rsidRPr="009C231B">
              <w:rPr>
                <w:rFonts w:asciiTheme="minorEastAsia" w:hAnsiTheme="minorEastAsia" w:cs="Arial" w:hint="eastAsia"/>
                <w:szCs w:val="21"/>
              </w:rPr>
              <w:t>各监控点的图像清晰度、光度</w:t>
            </w:r>
            <w:r>
              <w:rPr>
                <w:rFonts w:asciiTheme="minorEastAsia" w:hAnsiTheme="minorEastAsia" w:cs="Arial" w:hint="eastAsia"/>
                <w:szCs w:val="21"/>
              </w:rPr>
              <w:t>与角度</w:t>
            </w:r>
          </w:p>
          <w:p w14:paraId="48D770C0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（3）每季度</w:t>
            </w:r>
            <w:r w:rsidRPr="009C231B">
              <w:rPr>
                <w:rFonts w:asciiTheme="minorEastAsia" w:hAnsiTheme="minorEastAsia" w:cs="Arial" w:hint="eastAsia"/>
                <w:szCs w:val="21"/>
              </w:rPr>
              <w:t>对监控软件的设置参数根据实际情况调整</w:t>
            </w:r>
          </w:p>
          <w:p w14:paraId="0C0D4840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（4）每半年</w:t>
            </w:r>
            <w:r w:rsidRPr="009C231B">
              <w:rPr>
                <w:rFonts w:asciiTheme="minorEastAsia" w:hAnsiTheme="minorEastAsia" w:cs="Arial" w:hint="eastAsia"/>
                <w:szCs w:val="21"/>
              </w:rPr>
              <w:t>对传输线路、控制线路及系统功能的全面维护检测</w:t>
            </w:r>
          </w:p>
          <w:p w14:paraId="74997233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（5）每半年对</w:t>
            </w:r>
            <w:r w:rsidRPr="009C231B">
              <w:rPr>
                <w:rFonts w:asciiTheme="minorEastAsia" w:hAnsiTheme="minorEastAsia" w:cs="Arial" w:hint="eastAsia"/>
                <w:szCs w:val="21"/>
              </w:rPr>
              <w:t>各楼层弱电井和设备间内及室外箱内设备的检查</w:t>
            </w:r>
          </w:p>
          <w:p w14:paraId="3DBEFC26" w14:textId="77777777" w:rsidR="00C063FD" w:rsidRPr="009C231B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（6）</w:t>
            </w:r>
            <w:r>
              <w:rPr>
                <w:rFonts w:asciiTheme="minorEastAsia" w:hAnsiTheme="minorEastAsia" w:cs="Arial" w:hint="eastAsia"/>
                <w:szCs w:val="21"/>
              </w:rPr>
              <w:t>故障的及时响应与处理</w:t>
            </w:r>
          </w:p>
        </w:tc>
        <w:tc>
          <w:tcPr>
            <w:tcW w:w="930" w:type="dxa"/>
            <w:vAlign w:val="center"/>
          </w:tcPr>
          <w:p w14:paraId="62DC0DC0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79F42052" w14:textId="77777777" w:rsidTr="008020FA">
        <w:trPr>
          <w:jc w:val="center"/>
        </w:trPr>
        <w:tc>
          <w:tcPr>
            <w:tcW w:w="704" w:type="dxa"/>
            <w:vAlign w:val="center"/>
          </w:tcPr>
          <w:p w14:paraId="72E454DB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 w14:paraId="3C983F0F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综合布线系统</w:t>
            </w:r>
          </w:p>
        </w:tc>
        <w:tc>
          <w:tcPr>
            <w:tcW w:w="4961" w:type="dxa"/>
            <w:vAlign w:val="center"/>
          </w:tcPr>
          <w:p w14:paraId="37B7F2B3" w14:textId="77777777" w:rsidR="00C063FD" w:rsidRPr="009C231B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 w:rsidRPr="009C231B">
              <w:rPr>
                <w:rFonts w:asciiTheme="minorEastAsia" w:hAnsiTheme="minorEastAsia" w:cs="Arial" w:hint="eastAsia"/>
                <w:szCs w:val="21"/>
              </w:rPr>
              <w:t>负责所有网络和电话线路的维护和调整，并做好相应的布线和图纸的修改，所有线路的调整都有书面的记录。作好配线间的日常清洁和配线的清晰，及标示清楚。以利于线路调整或排除故障时有良好的响应。</w:t>
            </w:r>
          </w:p>
          <w:p w14:paraId="26E6851C" w14:textId="77777777" w:rsidR="00C063FD" w:rsidRPr="009C231B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 w:rsidRPr="009C231B">
              <w:rPr>
                <w:rFonts w:asciiTheme="minorEastAsia" w:hAnsiTheme="minorEastAsia" w:cs="Arial" w:hint="eastAsia"/>
                <w:szCs w:val="21"/>
              </w:rPr>
              <w:t>整理并规范配线架及机柜内的走线，对于存在的缺陷和问题提供合理化改造方案。</w:t>
            </w:r>
          </w:p>
          <w:p w14:paraId="748D52F8" w14:textId="77777777" w:rsidR="00C063F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 w:rsidRPr="009C231B">
              <w:rPr>
                <w:rFonts w:asciiTheme="minorEastAsia" w:hAnsiTheme="minorEastAsia" w:cs="Arial" w:hint="eastAsia"/>
                <w:szCs w:val="21"/>
              </w:rPr>
              <w:t>检查</w:t>
            </w:r>
            <w:r>
              <w:rPr>
                <w:rFonts w:asciiTheme="minorEastAsia" w:hAnsiTheme="minorEastAsia" w:cs="Arial" w:hint="eastAsia"/>
                <w:szCs w:val="21"/>
              </w:rPr>
              <w:t>楼</w:t>
            </w:r>
            <w:r w:rsidRPr="009C231B">
              <w:rPr>
                <w:rFonts w:asciiTheme="minorEastAsia" w:hAnsiTheme="minorEastAsia" w:cs="Arial" w:hint="eastAsia"/>
                <w:szCs w:val="21"/>
              </w:rPr>
              <w:t>内外的所有弱电管路及管道情况</w:t>
            </w:r>
          </w:p>
          <w:p w14:paraId="6CB4DF17" w14:textId="77777777" w:rsidR="00C063F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每周检查</w:t>
            </w:r>
            <w:r w:rsidRPr="0001167A">
              <w:rPr>
                <w:rFonts w:asciiTheme="minorEastAsia" w:hAnsiTheme="minorEastAsia" w:cs="Arial"/>
                <w:szCs w:val="21"/>
              </w:rPr>
              <w:t>光纤、缆线终接处是否牢固，接触良好</w:t>
            </w:r>
          </w:p>
          <w:p w14:paraId="71DF5DE1" w14:textId="77777777" w:rsidR="00C063FD" w:rsidRPr="0001167A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每周</w:t>
            </w:r>
            <w:r w:rsidRPr="00DF3E7D">
              <w:rPr>
                <w:rFonts w:asciiTheme="minorEastAsia" w:hAnsiTheme="minorEastAsia" w:cs="Arial"/>
                <w:szCs w:val="21"/>
              </w:rPr>
              <w:t>检查标签及配线表、保持资料的正确性和完整性</w:t>
            </w:r>
          </w:p>
          <w:p w14:paraId="21216991" w14:textId="77777777" w:rsidR="00C063FD" w:rsidRPr="0001167A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每周检查</w:t>
            </w:r>
            <w:r w:rsidRPr="00DF3E7D">
              <w:rPr>
                <w:rFonts w:asciiTheme="minorEastAsia" w:hAnsiTheme="minorEastAsia" w:cs="Arial"/>
                <w:szCs w:val="21"/>
              </w:rPr>
              <w:t>各类跳线线缆盒与接插件间接触应良好，接线无误，标志齐全；跳线选用类型应符合标准</w:t>
            </w:r>
          </w:p>
          <w:p w14:paraId="19DB97A6" w14:textId="77777777" w:rsidR="00C063FD" w:rsidRPr="0001167A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每周检查</w:t>
            </w:r>
            <w:r w:rsidRPr="00DF3E7D">
              <w:rPr>
                <w:rFonts w:asciiTheme="minorEastAsia" w:hAnsiTheme="minorEastAsia" w:cs="Arial"/>
                <w:szCs w:val="21"/>
              </w:rPr>
              <w:t>面板安装是否松动</w:t>
            </w:r>
          </w:p>
          <w:p w14:paraId="18558915" w14:textId="77777777" w:rsidR="00C063F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 w:rsidRPr="00DF3E7D">
              <w:rPr>
                <w:rFonts w:asciiTheme="minorEastAsia" w:hAnsiTheme="minorEastAsia" w:cs="Arial" w:hint="eastAsia"/>
                <w:szCs w:val="21"/>
              </w:rPr>
              <w:t>每周</w:t>
            </w:r>
            <w:r w:rsidRPr="00DF3E7D">
              <w:rPr>
                <w:rFonts w:asciiTheme="minorEastAsia" w:hAnsiTheme="minorEastAsia" w:cs="Arial"/>
                <w:szCs w:val="21"/>
              </w:rPr>
              <w:t>检查信息插座应有标签是否完整</w:t>
            </w:r>
          </w:p>
          <w:p w14:paraId="2478B2F0" w14:textId="77777777" w:rsidR="00C063F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 w:rsidRPr="00DF3E7D">
              <w:rPr>
                <w:rFonts w:asciiTheme="minorEastAsia" w:hAnsiTheme="minorEastAsia" w:cs="Arial" w:hint="eastAsia"/>
                <w:szCs w:val="21"/>
              </w:rPr>
              <w:t>每月检查检查配线标识是否完整</w:t>
            </w:r>
          </w:p>
          <w:p w14:paraId="45755F87" w14:textId="77777777" w:rsidR="00C063F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每季度</w:t>
            </w:r>
            <w:r w:rsidRPr="00DF3E7D">
              <w:rPr>
                <w:rFonts w:asciiTheme="minorEastAsia" w:hAnsiTheme="minorEastAsia" w:cs="Arial" w:hint="eastAsia"/>
                <w:szCs w:val="21"/>
              </w:rPr>
              <w:t>整理并规范配线架及机柜内的走线</w:t>
            </w:r>
          </w:p>
          <w:p w14:paraId="42DE9CAD" w14:textId="77777777" w:rsidR="00C063FD" w:rsidRPr="00DF3E7D" w:rsidRDefault="00C063FD" w:rsidP="00C063FD">
            <w:pPr>
              <w:numPr>
                <w:ilvl w:val="0"/>
                <w:numId w:val="2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故障的及时响应与处理</w:t>
            </w:r>
          </w:p>
        </w:tc>
        <w:tc>
          <w:tcPr>
            <w:tcW w:w="930" w:type="dxa"/>
            <w:vAlign w:val="center"/>
          </w:tcPr>
          <w:p w14:paraId="712D827E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0BE83F36" w14:textId="77777777" w:rsidTr="008020FA">
        <w:trPr>
          <w:jc w:val="center"/>
        </w:trPr>
        <w:tc>
          <w:tcPr>
            <w:tcW w:w="704" w:type="dxa"/>
            <w:vAlign w:val="center"/>
          </w:tcPr>
          <w:p w14:paraId="2588D011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14:paraId="0CA2F3C5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多媒体会议系统</w:t>
            </w:r>
          </w:p>
        </w:tc>
        <w:tc>
          <w:tcPr>
            <w:tcW w:w="4961" w:type="dxa"/>
            <w:vAlign w:val="center"/>
          </w:tcPr>
          <w:p w14:paraId="626E8D01" w14:textId="77777777" w:rsidR="00C063FD" w:rsidRPr="006951EC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（1）</w:t>
            </w:r>
            <w:r w:rsidRPr="006951EC">
              <w:rPr>
                <w:rFonts w:asciiTheme="minorEastAsia" w:hAnsiTheme="minorEastAsia" w:cs="Arial" w:hint="eastAsia"/>
                <w:szCs w:val="21"/>
              </w:rPr>
              <w:t>每周对线路进行检查和调整</w:t>
            </w:r>
          </w:p>
          <w:p w14:paraId="4624414B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lastRenderedPageBreak/>
              <w:t>（2）每周</w:t>
            </w:r>
            <w:r w:rsidRPr="006951EC">
              <w:rPr>
                <w:rFonts w:asciiTheme="minorEastAsia" w:hAnsiTheme="minorEastAsia" w:cs="Arial" w:hint="eastAsia"/>
                <w:szCs w:val="21"/>
              </w:rPr>
              <w:t>检查扬声器声音是否清晰，无沙哑或无声等不正常现象</w:t>
            </w:r>
          </w:p>
          <w:p w14:paraId="77E9C398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（3）每周</w:t>
            </w:r>
            <w:r w:rsidRPr="006951EC">
              <w:rPr>
                <w:rFonts w:asciiTheme="minorEastAsia" w:hAnsiTheme="minorEastAsia" w:cs="Arial" w:hint="eastAsia"/>
                <w:szCs w:val="21"/>
              </w:rPr>
              <w:t>对外围设备进行功能性检查，包括音量调节，扬声器的声响及音质</w:t>
            </w:r>
          </w:p>
          <w:p w14:paraId="5E0186E4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（4）每月</w:t>
            </w:r>
            <w:r w:rsidRPr="006951EC">
              <w:rPr>
                <w:rFonts w:asciiTheme="minorEastAsia" w:hAnsiTheme="minorEastAsia" w:cs="Arial" w:hint="eastAsia"/>
                <w:szCs w:val="21"/>
              </w:rPr>
              <w:t>对背景音箱系统的喇叭，音响等前端设备进行清洁除尘</w:t>
            </w:r>
          </w:p>
          <w:p w14:paraId="7BA0CF96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（5）每两个月对6</w:t>
            </w:r>
            <w:r>
              <w:rPr>
                <w:rFonts w:asciiTheme="minorEastAsia" w:hAnsiTheme="minorEastAsia" w:cs="Arial"/>
                <w:szCs w:val="21"/>
              </w:rPr>
              <w:t>28</w:t>
            </w:r>
            <w:r>
              <w:rPr>
                <w:rFonts w:asciiTheme="minorEastAsia" w:hAnsiTheme="minorEastAsia" w:cs="Arial" w:hint="eastAsia"/>
                <w:szCs w:val="21"/>
              </w:rPr>
              <w:t>会议室的大屏进行保养检查</w:t>
            </w:r>
          </w:p>
          <w:p w14:paraId="6348A9DF" w14:textId="77777777" w:rsidR="00C063FD" w:rsidRPr="00774CB7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（6）故障的及时响应与处理</w:t>
            </w:r>
          </w:p>
        </w:tc>
        <w:tc>
          <w:tcPr>
            <w:tcW w:w="930" w:type="dxa"/>
            <w:vAlign w:val="center"/>
          </w:tcPr>
          <w:p w14:paraId="75A9BDEE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67C4B5F5" w14:textId="77777777" w:rsidTr="008020FA">
        <w:trPr>
          <w:jc w:val="center"/>
        </w:trPr>
        <w:tc>
          <w:tcPr>
            <w:tcW w:w="704" w:type="dxa"/>
            <w:vAlign w:val="center"/>
          </w:tcPr>
          <w:p w14:paraId="67CDB5E2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 w14:paraId="59C792F0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计算机网络系统</w:t>
            </w:r>
          </w:p>
        </w:tc>
        <w:tc>
          <w:tcPr>
            <w:tcW w:w="4961" w:type="dxa"/>
            <w:vAlign w:val="center"/>
          </w:tcPr>
          <w:p w14:paraId="585CFA58" w14:textId="77777777" w:rsidR="00C063FD" w:rsidRPr="00774CB7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 w:cs="Arial"/>
                <w:szCs w:val="21"/>
              </w:rPr>
            </w:pPr>
            <w:r w:rsidRPr="00774CB7">
              <w:rPr>
                <w:rFonts w:asciiTheme="minorEastAsia" w:hAnsiTheme="minorEastAsia" w:cs="Arial" w:hint="eastAsia"/>
                <w:szCs w:val="21"/>
              </w:rPr>
              <w:t>网络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硬件</w:t>
            </w:r>
            <w:r w:rsidRPr="00774CB7">
              <w:rPr>
                <w:rFonts w:asciiTheme="minorEastAsia" w:hAnsiTheme="minorEastAsia" w:cs="Arial" w:hint="eastAsia"/>
                <w:szCs w:val="21"/>
              </w:rPr>
              <w:t>设备的维护、保养、更新、升级、故障检测及排除</w:t>
            </w:r>
          </w:p>
          <w:p w14:paraId="01FCF729" w14:textId="77777777" w:rsidR="00C063FD" w:rsidRPr="00774CB7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 w:cs="Arial"/>
                <w:szCs w:val="21"/>
              </w:rPr>
            </w:pPr>
            <w:r w:rsidRPr="00774CB7">
              <w:rPr>
                <w:rFonts w:asciiTheme="minorEastAsia" w:hAnsiTheme="minorEastAsia" w:cs="Arial" w:hint="eastAsia"/>
                <w:szCs w:val="21"/>
              </w:rPr>
              <w:t>日常对网络硬件设备及周边设备进行定期的检查，发现问题及时反馈处理</w:t>
            </w:r>
          </w:p>
          <w:p w14:paraId="60A296AA" w14:textId="77777777" w:rsidR="00C063FD" w:rsidRPr="00774CB7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 w:cs="Arial"/>
                <w:szCs w:val="21"/>
              </w:rPr>
            </w:pPr>
            <w:r w:rsidRPr="00774CB7">
              <w:rPr>
                <w:rFonts w:asciiTheme="minorEastAsia" w:hAnsiTheme="minorEastAsia" w:cs="Arial" w:hint="eastAsia"/>
                <w:szCs w:val="21"/>
              </w:rPr>
              <w:t>对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网络</w:t>
            </w:r>
            <w:r w:rsidRPr="00774CB7">
              <w:rPr>
                <w:rFonts w:asciiTheme="minorEastAsia" w:hAnsiTheme="minorEastAsia" w:cs="Arial" w:hint="eastAsia"/>
                <w:szCs w:val="21"/>
              </w:rPr>
              <w:t>设备所用电源与接电线路进行检查，防止设备负载过大影响设备的使用</w:t>
            </w:r>
          </w:p>
          <w:p w14:paraId="587AEF7F" w14:textId="77777777" w:rsidR="00C063FD" w:rsidRPr="00774CB7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 w:cs="Arial"/>
                <w:szCs w:val="21"/>
              </w:rPr>
            </w:pPr>
            <w:r w:rsidRPr="00774CB7">
              <w:rPr>
                <w:rFonts w:asciiTheme="minorEastAsia" w:hAnsiTheme="minorEastAsia" w:cs="Arial" w:hint="eastAsia"/>
                <w:szCs w:val="21"/>
              </w:rPr>
              <w:t>每周对无线、有线网络功能检测；</w:t>
            </w:r>
          </w:p>
          <w:p w14:paraId="7F42AFA7" w14:textId="77777777" w:rsidR="00C063FD" w:rsidRPr="00774CB7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每月对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各楼层弱电井和设备间内设备的检查（线缆连接、工作状态、电源供电，箱盖封闭）</w:t>
            </w:r>
          </w:p>
          <w:p w14:paraId="3C5995AD" w14:textId="77777777" w:rsidR="00C063FD" w:rsidRPr="006B65C2" w:rsidRDefault="00C063FD" w:rsidP="00C063FD">
            <w:pPr>
              <w:numPr>
                <w:ilvl w:val="0"/>
                <w:numId w:val="3"/>
              </w:num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故障的及时响应与处理</w:t>
            </w:r>
          </w:p>
        </w:tc>
        <w:tc>
          <w:tcPr>
            <w:tcW w:w="930" w:type="dxa"/>
            <w:vAlign w:val="center"/>
          </w:tcPr>
          <w:p w14:paraId="53CFD900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23F15525" w14:textId="77777777" w:rsidTr="008020FA">
        <w:trPr>
          <w:jc w:val="center"/>
        </w:trPr>
        <w:tc>
          <w:tcPr>
            <w:tcW w:w="704" w:type="dxa"/>
            <w:vAlign w:val="center"/>
          </w:tcPr>
          <w:p w14:paraId="0085537F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 w14:paraId="15E0DA4C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机房系统</w:t>
            </w:r>
          </w:p>
        </w:tc>
        <w:tc>
          <w:tcPr>
            <w:tcW w:w="4961" w:type="dxa"/>
            <w:vAlign w:val="center"/>
          </w:tcPr>
          <w:p w14:paraId="6E236110" w14:textId="77777777" w:rsidR="00C063FD" w:rsidRPr="00011D9C" w:rsidRDefault="00C063FD" w:rsidP="00C063FD">
            <w:pPr>
              <w:numPr>
                <w:ilvl w:val="0"/>
                <w:numId w:val="4"/>
              </w:numPr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机房主机设备维护管理：计算机服务器（包括PC服务器及存储服务器）</w:t>
            </w:r>
            <w:r>
              <w:rPr>
                <w:rFonts w:asciiTheme="minorEastAsia" w:hAnsiTheme="minorEastAsia" w:cs="Arial" w:hint="eastAsia"/>
                <w:szCs w:val="21"/>
              </w:rPr>
              <w:t>；</w:t>
            </w:r>
            <w:r w:rsidRPr="00011D9C">
              <w:rPr>
                <w:rFonts w:asciiTheme="minorEastAsia" w:hAnsiTheme="minorEastAsia" w:cs="Arial" w:hint="eastAsia"/>
                <w:szCs w:val="21"/>
              </w:rPr>
              <w:t>网络设备（交换路由设备等）</w:t>
            </w:r>
          </w:p>
          <w:p w14:paraId="5E4F84C8" w14:textId="77777777" w:rsidR="00C063FD" w:rsidRPr="00011D9C" w:rsidRDefault="00C063FD" w:rsidP="00C063FD">
            <w:pPr>
              <w:numPr>
                <w:ilvl w:val="0"/>
                <w:numId w:val="4"/>
              </w:numPr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机房监控设备维护管理：供配电监测系统、温度环境检测系统、门禁设备系统、机房监控设备</w:t>
            </w:r>
          </w:p>
          <w:p w14:paraId="2BA5C659" w14:textId="77777777" w:rsidR="00C063FD" w:rsidRPr="00011D9C" w:rsidRDefault="00C063FD" w:rsidP="00C063FD">
            <w:pPr>
              <w:numPr>
                <w:ilvl w:val="0"/>
                <w:numId w:val="4"/>
              </w:numPr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机房空调与配电设备维护管理：空调设备、新风设备、UPS、电池、主配电箱</w:t>
            </w:r>
          </w:p>
          <w:p w14:paraId="11B70812" w14:textId="77777777" w:rsidR="00C063FD" w:rsidRPr="00011D9C" w:rsidRDefault="00C063FD" w:rsidP="00C063FD">
            <w:pPr>
              <w:numPr>
                <w:ilvl w:val="0"/>
                <w:numId w:val="4"/>
              </w:numPr>
              <w:rPr>
                <w:rFonts w:asciiTheme="minorEastAsia" w:hAnsiTheme="minorEastAsia" w:cs="Arial"/>
                <w:szCs w:val="21"/>
              </w:rPr>
            </w:pPr>
            <w:proofErr w:type="gramStart"/>
            <w:r w:rsidRPr="00011D9C">
              <w:rPr>
                <w:rFonts w:asciiTheme="minorEastAsia" w:hAnsiTheme="minorEastAsia" w:cs="Arial" w:hint="eastAsia"/>
                <w:szCs w:val="21"/>
              </w:rPr>
              <w:t>机房消防</w:t>
            </w:r>
            <w:proofErr w:type="gramEnd"/>
            <w:r w:rsidRPr="00011D9C">
              <w:rPr>
                <w:rFonts w:asciiTheme="minorEastAsia" w:hAnsiTheme="minorEastAsia" w:cs="Arial" w:hint="eastAsia"/>
                <w:szCs w:val="21"/>
              </w:rPr>
              <w:t>设备维护管理：烟感热感探测器、手动报警按钮和报警控制器、灭火器的控制装置</w:t>
            </w:r>
          </w:p>
          <w:p w14:paraId="35BD55CF" w14:textId="77777777" w:rsidR="00C063FD" w:rsidRDefault="00C063FD" w:rsidP="00C063FD">
            <w:pPr>
              <w:numPr>
                <w:ilvl w:val="0"/>
                <w:numId w:val="4"/>
              </w:numPr>
              <w:rPr>
                <w:rFonts w:ascii="宋体" w:hAnsi="宋体" w:cs="Arial"/>
                <w:sz w:val="24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机房供水水路、电路及照明维护管理：水电路管线及接口的检查维护</w:t>
            </w:r>
          </w:p>
          <w:p w14:paraId="3B91B3AD" w14:textId="77777777" w:rsidR="00C063FD" w:rsidRDefault="00C063FD" w:rsidP="00C063FD">
            <w:pPr>
              <w:numPr>
                <w:ilvl w:val="0"/>
                <w:numId w:val="4"/>
              </w:numPr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机房基础维护管理：机柜线路的整理、标签检查更换、机房除尘清洁、防火地板及相关配套的维护管理</w:t>
            </w:r>
          </w:p>
          <w:p w14:paraId="5FA6C6A4" w14:textId="77777777" w:rsidR="00C063FD" w:rsidRPr="00011D9C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（7）每周检查</w:t>
            </w:r>
            <w:r w:rsidRPr="00011D9C">
              <w:rPr>
                <w:rFonts w:asciiTheme="minorEastAsia" w:hAnsiTheme="minorEastAsia" w:cs="Arial" w:hint="eastAsia"/>
                <w:szCs w:val="21"/>
              </w:rPr>
              <w:t>供配电监测系统、温度环境检测系统、门禁设备系统、保安监控设备、空调设备、UPS、电池、主配电箱</w:t>
            </w:r>
          </w:p>
          <w:p w14:paraId="1C1F76C5" w14:textId="77777777" w:rsidR="00C063FD" w:rsidRPr="006B65C2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（8）每月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检查计算机服务器（包括PC服务器及存储服务器）；网络设备（交换路由设备）运行状态</w:t>
            </w:r>
          </w:p>
          <w:p w14:paraId="7E1C1A56" w14:textId="77777777" w:rsidR="00C063FD" w:rsidRPr="006B65C2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（9）每月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检测烟感热感探测器、手动报警按钮和报警控制器、灭火器的控制装置运行状态</w:t>
            </w:r>
          </w:p>
          <w:p w14:paraId="172B4CFB" w14:textId="77777777" w:rsidR="00C063FD" w:rsidRPr="006B65C2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（1</w:t>
            </w:r>
            <w:r>
              <w:rPr>
                <w:rFonts w:asciiTheme="minorEastAsia" w:hAnsiTheme="minorEastAsia" w:cs="Arial"/>
                <w:szCs w:val="21"/>
              </w:rPr>
              <w:t>0</w:t>
            </w:r>
            <w:r>
              <w:rPr>
                <w:rFonts w:asciiTheme="minorEastAsia" w:hAnsiTheme="minorEastAsia" w:cs="Arial" w:hint="eastAsia"/>
                <w:szCs w:val="21"/>
              </w:rPr>
              <w:t>）每月对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水、电路及照明检查维护</w:t>
            </w:r>
          </w:p>
          <w:p w14:paraId="7334F6D9" w14:textId="77777777" w:rsidR="00C063FD" w:rsidRPr="006B65C2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（1</w:t>
            </w:r>
            <w:r>
              <w:rPr>
                <w:rFonts w:asciiTheme="minorEastAsia" w:hAnsiTheme="minorEastAsia" w:cs="Arial"/>
                <w:szCs w:val="21"/>
              </w:rPr>
              <w:t>1</w:t>
            </w:r>
            <w:r>
              <w:rPr>
                <w:rFonts w:asciiTheme="minorEastAsia" w:hAnsiTheme="minorEastAsia" w:cs="Arial" w:hint="eastAsia"/>
                <w:szCs w:val="21"/>
              </w:rPr>
              <w:t>）每半年对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机柜线路的整理、标签检查更换、机房除尘清洁、防火地板及相关配套的维护管理</w:t>
            </w:r>
          </w:p>
          <w:p w14:paraId="51EECF7A" w14:textId="77777777" w:rsidR="00C063FD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每半年</w:t>
            </w:r>
            <w:r w:rsidRPr="006B65C2">
              <w:rPr>
                <w:rFonts w:asciiTheme="minorEastAsia" w:hAnsiTheme="minorEastAsia" w:cs="Arial" w:hint="eastAsia"/>
                <w:szCs w:val="21"/>
              </w:rPr>
              <w:t>对供电设备、传输线路及系统各功能的全面维护检查</w:t>
            </w:r>
          </w:p>
          <w:p w14:paraId="519A63D8" w14:textId="77777777" w:rsidR="00C063FD" w:rsidRPr="006B65C2" w:rsidRDefault="00C063FD" w:rsidP="008020FA">
            <w:pPr>
              <w:rPr>
                <w:rFonts w:asciiTheme="minorEastAsia" w:hAnsiTheme="minorEastAsia" w:cs="Arial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（1</w:t>
            </w:r>
            <w:r>
              <w:rPr>
                <w:rFonts w:asciiTheme="minorEastAsia" w:hAnsiTheme="minorEastAsia" w:cs="Arial"/>
                <w:szCs w:val="21"/>
              </w:rPr>
              <w:t>2</w:t>
            </w:r>
            <w:r>
              <w:rPr>
                <w:rFonts w:asciiTheme="minorEastAsia" w:hAnsiTheme="minorEastAsia" w:cs="Arial" w:hint="eastAsia"/>
                <w:szCs w:val="21"/>
              </w:rPr>
              <w:t>）每半年对UPS的保养检查</w:t>
            </w:r>
          </w:p>
          <w:p w14:paraId="2AF53E38" w14:textId="77777777" w:rsidR="00C063FD" w:rsidRPr="006B65C2" w:rsidRDefault="00C063FD" w:rsidP="008020FA"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cs="Arial" w:hint="eastAsia"/>
                <w:szCs w:val="21"/>
              </w:rPr>
              <w:t>（1</w:t>
            </w:r>
            <w:r>
              <w:rPr>
                <w:rFonts w:asciiTheme="minorEastAsia" w:hAnsiTheme="minorEastAsia" w:cs="Arial"/>
                <w:szCs w:val="21"/>
              </w:rPr>
              <w:t>3</w:t>
            </w:r>
            <w:r>
              <w:rPr>
                <w:rFonts w:asciiTheme="minorEastAsia" w:hAnsiTheme="minorEastAsia" w:cs="Arial" w:hint="eastAsia"/>
                <w:szCs w:val="21"/>
              </w:rPr>
              <w:t>）故障的及时响应与处理</w:t>
            </w:r>
          </w:p>
        </w:tc>
        <w:tc>
          <w:tcPr>
            <w:tcW w:w="930" w:type="dxa"/>
            <w:vAlign w:val="center"/>
          </w:tcPr>
          <w:p w14:paraId="1D60C1A3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57DAFCD4" w14:textId="77777777" w:rsidTr="008020FA">
        <w:trPr>
          <w:jc w:val="center"/>
        </w:trPr>
        <w:tc>
          <w:tcPr>
            <w:tcW w:w="704" w:type="dxa"/>
            <w:vAlign w:val="center"/>
          </w:tcPr>
          <w:p w14:paraId="7C5C387E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 w:rsidRPr="009C231B">
              <w:rPr>
                <w:rFonts w:asciiTheme="minorEastAsia" w:hAnsiTheme="minorEastAsia" w:hint="eastAsia"/>
                <w:szCs w:val="21"/>
              </w:rPr>
              <w:lastRenderedPageBreak/>
              <w:t>7</w:t>
            </w:r>
          </w:p>
        </w:tc>
        <w:tc>
          <w:tcPr>
            <w:tcW w:w="1701" w:type="dxa"/>
            <w:vAlign w:val="center"/>
          </w:tcPr>
          <w:p w14:paraId="78F0219F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报修服务</w:t>
            </w:r>
          </w:p>
        </w:tc>
        <w:tc>
          <w:tcPr>
            <w:tcW w:w="4961" w:type="dxa"/>
            <w:vAlign w:val="center"/>
          </w:tcPr>
          <w:p w14:paraId="2F46C7AD" w14:textId="77777777" w:rsidR="00C063FD" w:rsidRPr="00011D9C" w:rsidRDefault="00C063FD" w:rsidP="00C063FD">
            <w:pPr>
              <w:numPr>
                <w:ilvl w:val="0"/>
                <w:numId w:val="5"/>
              </w:numPr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日常报修</w:t>
            </w:r>
          </w:p>
          <w:p w14:paraId="4966F583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日常报修响应：采取驻场1名资深技术人员+1 名随叫随到资深技术人员定点服务制度，确保365天*24小时服务响应。日常报修接报后实时响应，</w:t>
            </w:r>
            <w:proofErr w:type="gramStart"/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维保服务</w:t>
            </w:r>
            <w:proofErr w:type="gramEnd"/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期间如有设备损坏，在有备件时更换备件解决。（如因水、火、雷电灾害等特殊原因造成不能及时解决的，则以书面形式说明情况及处理方案）。</w:t>
            </w:r>
          </w:p>
          <w:p w14:paraId="0DE58F3D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对现场技术人员无法独立解决的故障，指派技术支持人员进行应急支援，并调动必需的物资、设备，支援工作。</w:t>
            </w:r>
          </w:p>
          <w:p w14:paraId="3AB4D92C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实验室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需要进行系统性的整改调整时，驻场工程师应协助</w:t>
            </w: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实验室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进行调整。</w:t>
            </w:r>
          </w:p>
          <w:p w14:paraId="46FC47CC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系统性的大范围整改不属于报修服务范围。</w:t>
            </w:r>
          </w:p>
          <w:p w14:paraId="575B3CA4" w14:textId="77777777" w:rsidR="00C063FD" w:rsidRPr="00011D9C" w:rsidRDefault="00C063FD" w:rsidP="00C063FD">
            <w:pPr>
              <w:numPr>
                <w:ilvl w:val="0"/>
                <w:numId w:val="5"/>
              </w:numPr>
              <w:rPr>
                <w:rFonts w:asciiTheme="minorEastAsia" w:hAnsiTheme="minorEastAsia" w:cs="Arial"/>
                <w:szCs w:val="21"/>
              </w:rPr>
            </w:pPr>
            <w:bookmarkStart w:id="0" w:name="_Toc317503723"/>
            <w:r w:rsidRPr="00011D9C">
              <w:rPr>
                <w:rFonts w:asciiTheme="minorEastAsia" w:hAnsiTheme="minorEastAsia" w:cs="Arial" w:hint="eastAsia"/>
                <w:szCs w:val="21"/>
              </w:rPr>
              <w:t>紧急报修</w:t>
            </w:r>
            <w:bookmarkEnd w:id="0"/>
          </w:p>
          <w:p w14:paraId="6232501E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紧急报修接报后，实时响应。弱电系统如有设备损坏，在有备件的条件下立即更换备件解决，1小时内排除故障。如有设备损坏需拆下送厂维修的，产生故障也应在24小时内予以解决。如厂商无法在24小时内修复的，应及时由用户单位采购备件，及时更换及调试，确保24小时内正常运行。</w:t>
            </w:r>
          </w:p>
          <w:p w14:paraId="3F38885C" w14:textId="77777777" w:rsidR="00C063FD" w:rsidRPr="00011D9C" w:rsidRDefault="00C063FD" w:rsidP="008020FA">
            <w:pPr>
              <w:ind w:firstLineChars="200" w:firstLine="400"/>
              <w:rPr>
                <w:rFonts w:asciiTheme="minorEastAsia" w:hAnsiTheme="minorEastAsia" w:cs="Arial"/>
                <w:szCs w:val="21"/>
              </w:rPr>
            </w:pPr>
            <w:r w:rsidRPr="00011D9C">
              <w:rPr>
                <w:rFonts w:asciiTheme="minorEastAsia" w:hAnsiTheme="minorEastAsia" w:cs="Arial" w:hint="eastAsia"/>
                <w:szCs w:val="21"/>
              </w:rPr>
              <w:t>紧急报修包括如下情况</w:t>
            </w:r>
            <w:r>
              <w:rPr>
                <w:rFonts w:asciiTheme="minorEastAsia" w:hAnsiTheme="minorEastAsia" w:cs="Arial" w:hint="eastAsia"/>
                <w:szCs w:val="21"/>
              </w:rPr>
              <w:t>:</w:t>
            </w:r>
          </w:p>
          <w:p w14:paraId="76D3F5C1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1）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机房UPS配电系统瘫痪，严重影响</w:t>
            </w: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实验室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工作</w:t>
            </w:r>
          </w:p>
          <w:p w14:paraId="3C87E021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2）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网络系统瘫痪，严重影响</w:t>
            </w: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实验室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工作</w:t>
            </w:r>
          </w:p>
          <w:p w14:paraId="43AE24EF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3）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视频安防监控系统瘫痪（或重要位置出现严重故障），严重影响公共安全</w:t>
            </w:r>
          </w:p>
          <w:p w14:paraId="0ACBC197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4）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会议系统瘫痪，严重影响重大会议</w:t>
            </w:r>
          </w:p>
          <w:p w14:paraId="45CE6C63" w14:textId="77777777" w:rsidR="00C063FD" w:rsidRPr="00011D9C" w:rsidRDefault="00C063FD" w:rsidP="008020FA">
            <w:pPr>
              <w:pStyle w:val="2"/>
              <w:spacing w:line="400" w:lineRule="exact"/>
              <w:ind w:left="0" w:firstLineChars="150" w:firstLine="315"/>
              <w:jc w:val="left"/>
              <w:rPr>
                <w:rFonts w:asciiTheme="minorEastAsia" w:eastAsiaTheme="minorEastAsia" w:hAnsiTheme="minorEastAsia" w:cs="Arial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5）</w:t>
            </w:r>
            <w:r w:rsidRPr="00011D9C">
              <w:rPr>
                <w:rFonts w:asciiTheme="minorEastAsia" w:eastAsiaTheme="minorEastAsia" w:hAnsiTheme="minorEastAsia" w:cs="Arial" w:hint="eastAsia"/>
                <w:sz w:val="21"/>
                <w:szCs w:val="21"/>
              </w:rPr>
              <w:t>门禁系统出现除断电以外，其它任何方法都无法开启的故障</w:t>
            </w:r>
          </w:p>
        </w:tc>
        <w:tc>
          <w:tcPr>
            <w:tcW w:w="930" w:type="dxa"/>
            <w:vAlign w:val="center"/>
          </w:tcPr>
          <w:p w14:paraId="1B20E417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  <w:tr w:rsidR="00C063FD" w:rsidRPr="009C231B" w14:paraId="550944BA" w14:textId="77777777" w:rsidTr="008020FA">
        <w:trPr>
          <w:jc w:val="center"/>
        </w:trPr>
        <w:tc>
          <w:tcPr>
            <w:tcW w:w="704" w:type="dxa"/>
            <w:vAlign w:val="center"/>
          </w:tcPr>
          <w:p w14:paraId="07222CE2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14:paraId="452081BD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驻点维保人员要求</w:t>
            </w:r>
          </w:p>
        </w:tc>
        <w:tc>
          <w:tcPr>
            <w:tcW w:w="4961" w:type="dxa"/>
            <w:vAlign w:val="center"/>
          </w:tcPr>
          <w:p w14:paraId="0B1E0CE0" w14:textId="77777777" w:rsidR="00C063FD" w:rsidRPr="00DB1FA8" w:rsidRDefault="00C063FD" w:rsidP="008020FA">
            <w:pPr>
              <w:ind w:firstLineChars="200" w:firstLine="400"/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维保人员应努力做到精通业务、吃苦耐劳、文明礼貌，遵守业主</w:t>
            </w:r>
            <w:proofErr w:type="gramStart"/>
            <w:r w:rsidRPr="00DB1FA8">
              <w:rPr>
                <w:rFonts w:ascii="宋体" w:hAnsi="宋体" w:cs="Arial" w:hint="eastAsia"/>
                <w:szCs w:val="21"/>
              </w:rPr>
              <w:t>方制定</w:t>
            </w:r>
            <w:proofErr w:type="gramEnd"/>
            <w:r w:rsidRPr="00DB1FA8">
              <w:rPr>
                <w:rFonts w:ascii="宋体" w:hAnsi="宋体" w:cs="Arial" w:hint="eastAsia"/>
                <w:szCs w:val="21"/>
              </w:rPr>
              <w:t>的值班规定和文明准则。基本要求如下：</w:t>
            </w:r>
          </w:p>
          <w:p w14:paraId="1AE09F5B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维保人员一般日间工作。必要时，维护人员参与值班。</w:t>
            </w:r>
          </w:p>
          <w:p w14:paraId="364E1F74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维保人员要熟悉现场设备的位置；熟悉现场设备的安装、调试、维修方法。</w:t>
            </w:r>
          </w:p>
          <w:p w14:paraId="6E198439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lastRenderedPageBreak/>
              <w:t>熟悉各设备的操作。尤其要熟悉机房集成系统、网络系统、会议系统、历史数据的查看方法；能处理现场的常见问题处理。</w:t>
            </w:r>
          </w:p>
          <w:p w14:paraId="63F26BCD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维保人员应按计划对各系统设备进行巡检，并做好巡检记录。定期对设备进行保洁。</w:t>
            </w:r>
          </w:p>
          <w:p w14:paraId="661E834B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维修要及时，必须做到当天发现的问题，当天现场检查。检查、维修要留有记录。</w:t>
            </w:r>
          </w:p>
          <w:p w14:paraId="3B9FBCB2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维保人员发现意外情况应及时准确地向管理人员报告。</w:t>
            </w:r>
          </w:p>
          <w:p w14:paraId="7A16DA71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要熟记中心管理人员常用电话与人名、职务，维护体系，保持工作沟通。</w:t>
            </w:r>
          </w:p>
          <w:p w14:paraId="59C722D3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妥善保存维修备件，待修件、完好件分区存放，做好书面记录。网线、水晶头、摄像机、电源线等常用附件要有备件。</w:t>
            </w:r>
          </w:p>
          <w:p w14:paraId="478FE992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要把安全放在第一位，安全帽、绝缘鞋、验电笔等必须安全用具。</w:t>
            </w:r>
          </w:p>
          <w:p w14:paraId="7700559C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不论在值班室还是在其他场所，遇到领导要主动使用尊称打招呼。领导来参观要主动起立迎接，礼貌回答领导的提问。遇到领导批评，不论正确与否，都要虚心听取。批评对的立即改正，不对的婉转解释。</w:t>
            </w:r>
          </w:p>
          <w:p w14:paraId="62E13E20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维保人员现场与其他协作单位工作时，要注意文明礼貌，使用“请”、谢谢</w:t>
            </w:r>
            <w:proofErr w:type="gramStart"/>
            <w:r w:rsidRPr="00DB1FA8">
              <w:rPr>
                <w:rFonts w:ascii="宋体" w:hAnsi="宋体" w:cs="Arial" w:hint="eastAsia"/>
                <w:szCs w:val="21"/>
              </w:rPr>
              <w:t>”</w:t>
            </w:r>
            <w:proofErr w:type="gramEnd"/>
            <w:r w:rsidRPr="00DB1FA8">
              <w:rPr>
                <w:rFonts w:ascii="宋体" w:hAnsi="宋体" w:cs="Arial" w:hint="eastAsia"/>
                <w:szCs w:val="21"/>
              </w:rPr>
              <w:t>、“不客气”等礼貌用语。</w:t>
            </w:r>
          </w:p>
          <w:p w14:paraId="76194696" w14:textId="77777777" w:rsidR="00C063FD" w:rsidRPr="00DB1FA8" w:rsidRDefault="00C063FD" w:rsidP="00C063FD">
            <w:pPr>
              <w:numPr>
                <w:ilvl w:val="0"/>
                <w:numId w:val="6"/>
              </w:numPr>
              <w:rPr>
                <w:rFonts w:ascii="宋体" w:hAnsi="宋体" w:cs="Arial"/>
                <w:szCs w:val="21"/>
              </w:rPr>
            </w:pPr>
            <w:r w:rsidRPr="00DB1FA8">
              <w:rPr>
                <w:rFonts w:ascii="宋体" w:hAnsi="宋体" w:cs="Arial" w:hint="eastAsia"/>
                <w:szCs w:val="21"/>
              </w:rPr>
              <w:t>除工程师工作站外，其它电脑禁止安装任何软件，禁止拷入</w:t>
            </w:r>
            <w:r w:rsidRPr="00DB1FA8">
              <w:rPr>
                <w:rFonts w:ascii="宋体" w:hAnsi="宋体" w:cs="Arial" w:hint="eastAsia"/>
                <w:szCs w:val="21"/>
              </w:rPr>
              <w:t>/</w:t>
            </w:r>
            <w:r w:rsidRPr="00DB1FA8">
              <w:rPr>
                <w:rFonts w:ascii="宋体" w:hAnsi="宋体" w:cs="Arial" w:hint="eastAsia"/>
                <w:szCs w:val="21"/>
              </w:rPr>
              <w:t>拷出文件操作。不允许接受新闻媒体采访。不得对外泄漏公共服务中心内部信息。</w:t>
            </w:r>
          </w:p>
        </w:tc>
        <w:tc>
          <w:tcPr>
            <w:tcW w:w="930" w:type="dxa"/>
            <w:vAlign w:val="center"/>
          </w:tcPr>
          <w:p w14:paraId="42B5D716" w14:textId="77777777" w:rsidR="00C063FD" w:rsidRPr="009C231B" w:rsidRDefault="00C063FD" w:rsidP="008020FA">
            <w:pPr>
              <w:pStyle w:val="a8"/>
              <w:ind w:firstLineChars="0" w:firstLine="0"/>
              <w:rPr>
                <w:rFonts w:asciiTheme="minorEastAsia" w:hAnsiTheme="minorEastAsia"/>
                <w:szCs w:val="21"/>
              </w:rPr>
            </w:pPr>
          </w:p>
        </w:tc>
      </w:tr>
    </w:tbl>
    <w:p w14:paraId="5F9E7653" w14:textId="77777777" w:rsidR="00C063FD" w:rsidRDefault="00C063FD" w:rsidP="00C063FD">
      <w:pPr>
        <w:pStyle w:val="a8"/>
        <w:ind w:left="960" w:firstLineChars="0" w:firstLine="0"/>
      </w:pPr>
    </w:p>
    <w:p w14:paraId="5D2E376D" w14:textId="77777777" w:rsidR="00C063FD" w:rsidRDefault="00C063FD" w:rsidP="00C063FD">
      <w:pPr>
        <w:pStyle w:val="a8"/>
        <w:widowControl/>
        <w:numPr>
          <w:ilvl w:val="0"/>
          <w:numId w:val="1"/>
        </w:numPr>
        <w:adjustRightInd w:val="0"/>
        <w:snapToGrid w:val="0"/>
        <w:spacing w:line="360" w:lineRule="auto"/>
        <w:ind w:firstLineChars="0"/>
      </w:pPr>
      <w:r>
        <w:rPr>
          <w:rFonts w:hint="eastAsia"/>
        </w:rPr>
        <w:t>商务要求</w:t>
      </w:r>
    </w:p>
    <w:tbl>
      <w:tblPr>
        <w:tblW w:w="8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1"/>
        <w:gridCol w:w="7174"/>
      </w:tblGrid>
      <w:tr w:rsidR="00C063FD" w:rsidRPr="00206067" w14:paraId="28548913" w14:textId="77777777" w:rsidTr="008020FA">
        <w:trPr>
          <w:trHeight w:val="669"/>
        </w:trPr>
        <w:tc>
          <w:tcPr>
            <w:tcW w:w="1591" w:type="dxa"/>
            <w:vAlign w:val="center"/>
          </w:tcPr>
          <w:p w14:paraId="5111324E" w14:textId="77777777" w:rsidR="00C063FD" w:rsidRPr="00206067" w:rsidRDefault="00C063FD" w:rsidP="008020FA">
            <w:pPr>
              <w:pStyle w:val="aa"/>
              <w:snapToGrid w:val="0"/>
              <w:spacing w:before="156" w:after="156" w:line="300" w:lineRule="exact"/>
              <w:ind w:firstLine="480"/>
              <w:outlineLvl w:val="0"/>
              <w:rPr>
                <w:rFonts w:hAnsi="宋体" w:cs="宋体" w:hint="default"/>
                <w:szCs w:val="21"/>
              </w:rPr>
            </w:pPr>
            <w:r>
              <w:rPr>
                <w:rFonts w:hAnsi="宋体" w:cs="宋体"/>
                <w:szCs w:val="21"/>
              </w:rPr>
              <w:t>双方职责</w:t>
            </w:r>
          </w:p>
        </w:tc>
        <w:tc>
          <w:tcPr>
            <w:tcW w:w="7174" w:type="dxa"/>
            <w:vAlign w:val="center"/>
          </w:tcPr>
          <w:p w14:paraId="1BC3AEC8" w14:textId="77777777" w:rsidR="00C063FD" w:rsidRPr="00ED3491" w:rsidRDefault="00C063FD" w:rsidP="00C063FD">
            <w:pPr>
              <w:numPr>
                <w:ilvl w:val="0"/>
                <w:numId w:val="7"/>
              </w:numPr>
              <w:rPr>
                <w:rFonts w:ascii="宋体" w:hAnsi="宋体" w:cs="Arial"/>
                <w:kern w:val="0"/>
                <w:szCs w:val="21"/>
              </w:rPr>
            </w:pPr>
            <w:r w:rsidRPr="00ED3491">
              <w:rPr>
                <w:rFonts w:ascii="宋体" w:hAnsi="宋体" w:cs="Arial" w:hint="eastAsia"/>
                <w:kern w:val="0"/>
                <w:szCs w:val="21"/>
              </w:rPr>
              <w:t>甲方职责：</w:t>
            </w:r>
          </w:p>
          <w:p w14:paraId="3D14FD55" w14:textId="77777777" w:rsidR="00C063FD" w:rsidRPr="00ED3491" w:rsidRDefault="00C063FD" w:rsidP="00C063FD">
            <w:pPr>
              <w:numPr>
                <w:ilvl w:val="0"/>
                <w:numId w:val="8"/>
              </w:numPr>
              <w:rPr>
                <w:rFonts w:ascii="宋体" w:hAnsi="宋体" w:cs="Arial"/>
                <w:kern w:val="0"/>
                <w:szCs w:val="21"/>
              </w:rPr>
            </w:pPr>
            <w:r w:rsidRPr="00ED3491">
              <w:rPr>
                <w:rFonts w:ascii="宋体" w:hAnsi="宋体" w:cs="Arial" w:hint="eastAsia"/>
                <w:kern w:val="0"/>
                <w:szCs w:val="21"/>
              </w:rPr>
              <w:t>按规定</w:t>
            </w:r>
            <w:r w:rsidRPr="00ED3491">
              <w:rPr>
                <w:rFonts w:asciiTheme="minorEastAsia" w:hAnsiTheme="minorEastAsia" w:cs="Arial" w:hint="eastAsia"/>
                <w:kern w:val="0"/>
                <w:szCs w:val="21"/>
              </w:rPr>
              <w:t>时间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支付费用给乙方。</w:t>
            </w:r>
          </w:p>
          <w:p w14:paraId="69477513" w14:textId="77777777" w:rsidR="00C063FD" w:rsidRPr="00ED3491" w:rsidRDefault="00C063FD" w:rsidP="00C063FD">
            <w:pPr>
              <w:numPr>
                <w:ilvl w:val="0"/>
                <w:numId w:val="8"/>
              </w:numPr>
              <w:rPr>
                <w:rFonts w:ascii="宋体" w:hAnsi="宋体" w:cs="Arial"/>
                <w:kern w:val="0"/>
                <w:szCs w:val="21"/>
              </w:rPr>
            </w:pPr>
            <w:r w:rsidRPr="00ED3491">
              <w:rPr>
                <w:rFonts w:ascii="宋体" w:hAnsi="宋体" w:cs="Arial" w:hint="eastAsia"/>
                <w:kern w:val="0"/>
                <w:szCs w:val="21"/>
              </w:rPr>
              <w:t>有义务为乙方工作人员在设备安装</w:t>
            </w:r>
            <w:proofErr w:type="gramStart"/>
            <w:r w:rsidRPr="00ED3491">
              <w:rPr>
                <w:rFonts w:ascii="宋体" w:hAnsi="宋体" w:cs="Arial" w:hint="eastAsia"/>
                <w:kern w:val="0"/>
                <w:szCs w:val="21"/>
              </w:rPr>
              <w:t>调试维保时</w:t>
            </w:r>
            <w:proofErr w:type="gramEnd"/>
            <w:r w:rsidRPr="00ED3491">
              <w:rPr>
                <w:rFonts w:ascii="宋体" w:hAnsi="宋体" w:cs="Arial" w:hint="eastAsia"/>
                <w:kern w:val="0"/>
                <w:szCs w:val="21"/>
              </w:rPr>
              <w:t>提供工作上的方便。</w:t>
            </w:r>
          </w:p>
          <w:p w14:paraId="756359E0" w14:textId="77777777" w:rsidR="00C063FD" w:rsidRPr="00ED3491" w:rsidRDefault="00C063FD" w:rsidP="00C063FD">
            <w:pPr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napToGrid w:val="0"/>
              <w:jc w:val="left"/>
              <w:rPr>
                <w:rFonts w:ascii="宋体" w:hAnsi="宋体" w:cs="Arial"/>
                <w:kern w:val="0"/>
                <w:szCs w:val="21"/>
              </w:rPr>
            </w:pPr>
            <w:r w:rsidRPr="00ED3491">
              <w:rPr>
                <w:rFonts w:ascii="宋体" w:hAnsi="宋体" w:cs="Arial" w:hint="eastAsia"/>
                <w:kern w:val="0"/>
                <w:szCs w:val="21"/>
              </w:rPr>
              <w:t>乙方职责：</w:t>
            </w:r>
          </w:p>
          <w:p w14:paraId="7F7BEFDD" w14:textId="77777777" w:rsidR="00C063FD" w:rsidRPr="00A748B0" w:rsidRDefault="00C063FD" w:rsidP="00C063FD">
            <w:pPr>
              <w:numPr>
                <w:ilvl w:val="0"/>
                <w:numId w:val="9"/>
              </w:numPr>
              <w:rPr>
                <w:rFonts w:ascii="宋体" w:hAnsi="宋体" w:cs="Arial"/>
                <w:kern w:val="0"/>
                <w:szCs w:val="21"/>
              </w:rPr>
            </w:pPr>
            <w:r>
              <w:rPr>
                <w:rFonts w:ascii="宋体" w:hAnsi="宋体" w:cs="Arial" w:hint="eastAsia"/>
                <w:bCs/>
                <w:kern w:val="0"/>
                <w:szCs w:val="21"/>
              </w:rPr>
              <w:t>现场驻点人员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经过正规的上岗培训并进行严格个人身份资料登记与管理，维护期间</w:t>
            </w:r>
            <w:proofErr w:type="gramStart"/>
            <w:r w:rsidRPr="00A748B0">
              <w:rPr>
                <w:rFonts w:ascii="宋体" w:hAnsi="宋体" w:cs="Arial" w:hint="eastAsia"/>
                <w:kern w:val="0"/>
                <w:szCs w:val="21"/>
              </w:rPr>
              <w:t>均责任</w:t>
            </w:r>
            <w:proofErr w:type="gramEnd"/>
            <w:r w:rsidRPr="00A748B0">
              <w:rPr>
                <w:rFonts w:ascii="宋体" w:hAnsi="宋体" w:cs="Arial" w:hint="eastAsia"/>
                <w:kern w:val="0"/>
                <w:szCs w:val="21"/>
              </w:rPr>
              <w:t>到人</w:t>
            </w:r>
            <w:r>
              <w:rPr>
                <w:rFonts w:ascii="宋体" w:hAnsi="宋体" w:cs="Arial" w:hint="eastAsia"/>
                <w:kern w:val="0"/>
                <w:szCs w:val="21"/>
              </w:rPr>
              <w:t>。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从故障申报、技术支持、修理、巡回等各个工序均</w:t>
            </w:r>
            <w:r>
              <w:rPr>
                <w:rFonts w:ascii="宋体" w:hAnsi="宋体" w:cs="Arial" w:hint="eastAsia"/>
                <w:kern w:val="0"/>
                <w:szCs w:val="21"/>
              </w:rPr>
              <w:t>应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全程记录。</w:t>
            </w:r>
          </w:p>
          <w:p w14:paraId="50ADFD7A" w14:textId="77777777" w:rsidR="00C063FD" w:rsidRPr="00ED3491" w:rsidRDefault="00C063FD" w:rsidP="008020FA">
            <w:pPr>
              <w:adjustRightInd w:val="0"/>
              <w:ind w:rightChars="50" w:right="105" w:firstLineChars="200" w:firstLine="420"/>
              <w:rPr>
                <w:rFonts w:ascii="宋体" w:hAnsi="宋体" w:cs="Arial"/>
                <w:kern w:val="0"/>
                <w:szCs w:val="21"/>
              </w:rPr>
            </w:pPr>
            <w:r>
              <w:rPr>
                <w:rFonts w:ascii="宋体" w:hAnsi="宋体" w:cs="Arial"/>
                <w:bCs/>
                <w:kern w:val="0"/>
                <w:szCs w:val="21"/>
              </w:rPr>
              <w:t>2</w:t>
            </w:r>
            <w:r>
              <w:rPr>
                <w:rFonts w:ascii="宋体" w:hAnsi="宋体" w:cs="Arial" w:hint="eastAsia"/>
                <w:bCs/>
                <w:kern w:val="0"/>
                <w:szCs w:val="21"/>
              </w:rPr>
              <w:t>）驻点人员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对主要设备、现场线路走向、线缆接线标签、系统竣工图纸等</w:t>
            </w:r>
            <w:r>
              <w:rPr>
                <w:rFonts w:ascii="宋体" w:hAnsi="宋体" w:cs="Arial" w:hint="eastAsia"/>
                <w:kern w:val="0"/>
                <w:szCs w:val="21"/>
              </w:rPr>
              <w:t>应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熟悉，以便缩短故障</w:t>
            </w:r>
            <w:proofErr w:type="gramStart"/>
            <w:r w:rsidRPr="00ED3491">
              <w:rPr>
                <w:rFonts w:ascii="宋体" w:hAnsi="宋体" w:cs="Arial" w:hint="eastAsia"/>
                <w:kern w:val="0"/>
                <w:szCs w:val="21"/>
              </w:rPr>
              <w:t>点判断</w:t>
            </w:r>
            <w:proofErr w:type="gramEnd"/>
            <w:r w:rsidRPr="00ED3491">
              <w:rPr>
                <w:rFonts w:ascii="宋体" w:hAnsi="宋体" w:cs="Arial" w:hint="eastAsia"/>
                <w:kern w:val="0"/>
                <w:szCs w:val="21"/>
              </w:rPr>
              <w:t>的时间。</w:t>
            </w:r>
          </w:p>
          <w:p w14:paraId="3DE20577" w14:textId="77777777" w:rsidR="00C063FD" w:rsidRPr="00ED3491" w:rsidRDefault="00C063FD" w:rsidP="008020FA">
            <w:pPr>
              <w:adjustRightInd w:val="0"/>
              <w:ind w:rightChars="50" w:right="105" w:firstLineChars="200" w:firstLine="420"/>
              <w:rPr>
                <w:rFonts w:ascii="宋体" w:hAnsi="宋体" w:cs="Arial"/>
                <w:kern w:val="0"/>
                <w:szCs w:val="21"/>
              </w:rPr>
            </w:pPr>
            <w:r>
              <w:rPr>
                <w:rFonts w:ascii="宋体" w:hAnsi="宋体" w:cs="Arial" w:hint="eastAsia"/>
                <w:bCs/>
                <w:kern w:val="0"/>
                <w:szCs w:val="21"/>
              </w:rPr>
              <w:t>3</w:t>
            </w:r>
            <w:r>
              <w:rPr>
                <w:rFonts w:ascii="宋体" w:hAnsi="宋体" w:cs="Arial" w:hint="eastAsia"/>
                <w:bCs/>
                <w:kern w:val="0"/>
                <w:szCs w:val="21"/>
              </w:rPr>
              <w:t>）保证</w:t>
            </w:r>
            <w:proofErr w:type="gramStart"/>
            <w:r w:rsidRPr="00ED3491">
              <w:rPr>
                <w:rFonts w:ascii="宋体" w:hAnsi="宋体" w:cs="Arial" w:hint="eastAsia"/>
                <w:kern w:val="0"/>
                <w:szCs w:val="21"/>
              </w:rPr>
              <w:t>维保期间</w:t>
            </w:r>
            <w:proofErr w:type="gramEnd"/>
            <w:r w:rsidRPr="00ED3491">
              <w:rPr>
                <w:rFonts w:ascii="宋体" w:hAnsi="宋体" w:cs="Arial" w:hint="eastAsia"/>
                <w:kern w:val="0"/>
                <w:szCs w:val="21"/>
              </w:rPr>
              <w:t>的施工安全，主要是用电安全，应随身准备验电笔等工具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,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施工期间注意业主财产安全，注意成品保护。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 xml:space="preserve"> </w:t>
            </w:r>
          </w:p>
          <w:p w14:paraId="22F87F66" w14:textId="77777777" w:rsidR="00C063FD" w:rsidRPr="00ED3491" w:rsidRDefault="00C063FD" w:rsidP="008020FA">
            <w:pPr>
              <w:adjustRightInd w:val="0"/>
              <w:ind w:rightChars="50" w:right="105" w:firstLineChars="200" w:firstLine="420"/>
              <w:rPr>
                <w:rFonts w:ascii="宋体" w:hAnsi="宋体" w:cs="Arial"/>
                <w:kern w:val="0"/>
                <w:szCs w:val="21"/>
              </w:rPr>
            </w:pPr>
            <w:bookmarkStart w:id="1" w:name="_Toc509431521"/>
            <w:r>
              <w:rPr>
                <w:rFonts w:ascii="宋体" w:hAnsi="宋体" w:cs="Arial" w:hint="eastAsia"/>
                <w:bCs/>
                <w:kern w:val="0"/>
                <w:szCs w:val="21"/>
              </w:rPr>
              <w:t>4</w:t>
            </w:r>
            <w:r>
              <w:rPr>
                <w:rFonts w:ascii="宋体" w:hAnsi="宋体" w:cs="Arial" w:hint="eastAsia"/>
                <w:bCs/>
                <w:kern w:val="0"/>
                <w:szCs w:val="21"/>
              </w:rPr>
              <w:t>）</w:t>
            </w:r>
            <w:bookmarkEnd w:id="1"/>
            <w:r w:rsidRPr="00ED3491">
              <w:rPr>
                <w:rFonts w:ascii="宋体" w:hAnsi="宋体" w:cs="Arial" w:hint="eastAsia"/>
                <w:kern w:val="0"/>
                <w:szCs w:val="21"/>
              </w:rPr>
              <w:t>维保工程师应努力做到认真负责、熟悉业务、文明礼貌，遵守</w:t>
            </w:r>
            <w:r>
              <w:rPr>
                <w:rFonts w:ascii="宋体" w:hAnsi="宋体" w:cs="Arial" w:hint="eastAsia"/>
                <w:kern w:val="0"/>
                <w:szCs w:val="21"/>
              </w:rPr>
              <w:t>实验室的各项规定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。</w:t>
            </w:r>
          </w:p>
          <w:p w14:paraId="323C2560" w14:textId="77777777" w:rsidR="00C063FD" w:rsidRPr="00ED3491" w:rsidRDefault="00C063FD" w:rsidP="008020FA">
            <w:pPr>
              <w:adjustRightInd w:val="0"/>
              <w:ind w:rightChars="50" w:right="105" w:firstLineChars="200" w:firstLine="420"/>
              <w:rPr>
                <w:rFonts w:ascii="宋体" w:hAnsi="宋体" w:cs="Arial"/>
                <w:kern w:val="0"/>
                <w:szCs w:val="21"/>
              </w:rPr>
            </w:pPr>
            <w:r>
              <w:rPr>
                <w:rFonts w:ascii="宋体" w:hAnsi="宋体" w:cs="Arial"/>
                <w:kern w:val="0"/>
                <w:szCs w:val="21"/>
              </w:rPr>
              <w:t>5</w:t>
            </w:r>
            <w:r>
              <w:rPr>
                <w:rFonts w:ascii="宋体" w:hAnsi="宋体" w:cs="Arial" w:hint="eastAsia"/>
                <w:kern w:val="0"/>
                <w:szCs w:val="21"/>
              </w:rPr>
              <w:t>）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乙方在维保期间发现部件损坏需要更换时，由乙方提出申请，甲方审批同意后方可实施，材料费由甲方确认后结算。</w:t>
            </w:r>
          </w:p>
          <w:p w14:paraId="4872ABFE" w14:textId="77777777" w:rsidR="00C063FD" w:rsidRPr="00ED3491" w:rsidRDefault="00C063FD" w:rsidP="008020FA">
            <w:pPr>
              <w:ind w:firstLineChars="200" w:firstLine="420"/>
              <w:rPr>
                <w:rFonts w:ascii="宋体" w:hAnsi="宋体" w:cs="Arial"/>
                <w:kern w:val="0"/>
                <w:szCs w:val="21"/>
              </w:rPr>
            </w:pPr>
            <w:r>
              <w:rPr>
                <w:rFonts w:ascii="宋体" w:hAnsi="宋体" w:cs="Arial" w:hint="eastAsia"/>
                <w:kern w:val="0"/>
                <w:szCs w:val="21"/>
              </w:rPr>
              <w:t>6</w:t>
            </w:r>
            <w:r>
              <w:rPr>
                <w:rFonts w:ascii="宋体" w:hAnsi="宋体" w:cs="Arial" w:hint="eastAsia"/>
                <w:kern w:val="0"/>
                <w:szCs w:val="21"/>
              </w:rPr>
              <w:t>）</w:t>
            </w:r>
            <w:r w:rsidRPr="00ED3491">
              <w:rPr>
                <w:rFonts w:ascii="宋体" w:hAnsi="宋体" w:cs="Arial" w:hint="eastAsia"/>
                <w:kern w:val="0"/>
                <w:szCs w:val="21"/>
              </w:rPr>
              <w:t>乙方应按有关规定，规范做好各项工作，如发生任何安全事故或工伤事故，一切责任由乙方自行承担。</w:t>
            </w:r>
          </w:p>
          <w:p w14:paraId="723CFA20" w14:textId="77777777" w:rsidR="00C063FD" w:rsidRPr="00A748B0" w:rsidRDefault="00C063FD" w:rsidP="008020FA">
            <w:pPr>
              <w:ind w:firstLineChars="200" w:firstLine="420"/>
              <w:rPr>
                <w:rFonts w:hAnsi="宋体" w:cs="Arial"/>
                <w:kern w:val="0"/>
                <w:szCs w:val="21"/>
              </w:rPr>
            </w:pPr>
            <w:r>
              <w:rPr>
                <w:rFonts w:ascii="宋体" w:hAnsi="宋体" w:cs="Arial" w:hint="eastAsia"/>
                <w:kern w:val="0"/>
                <w:szCs w:val="21"/>
              </w:rPr>
              <w:lastRenderedPageBreak/>
              <w:t>7</w:t>
            </w:r>
            <w:r>
              <w:rPr>
                <w:rFonts w:ascii="宋体" w:hAnsi="宋体" w:cs="Arial" w:hint="eastAsia"/>
                <w:kern w:val="0"/>
                <w:szCs w:val="21"/>
              </w:rPr>
              <w:t>）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乙方</w:t>
            </w:r>
            <w:proofErr w:type="gramStart"/>
            <w:r w:rsidRPr="00A748B0">
              <w:rPr>
                <w:rFonts w:ascii="宋体" w:hAnsi="宋体" w:cs="Arial" w:hint="eastAsia"/>
                <w:kern w:val="0"/>
                <w:szCs w:val="21"/>
              </w:rPr>
              <w:t>在维保期间</w:t>
            </w:r>
            <w:proofErr w:type="gramEnd"/>
            <w:r w:rsidRPr="00A748B0">
              <w:rPr>
                <w:rFonts w:ascii="宋体" w:hAnsi="宋体" w:cs="Arial" w:hint="eastAsia"/>
                <w:kern w:val="0"/>
                <w:szCs w:val="21"/>
              </w:rPr>
              <w:t>，非不可抗力原因不能在合同规定期限内完成工作任务，每收到</w:t>
            </w:r>
            <w:proofErr w:type="gramStart"/>
            <w:r w:rsidRPr="00A748B0">
              <w:rPr>
                <w:rFonts w:ascii="宋体" w:hAnsi="宋体" w:cs="Arial" w:hint="eastAsia"/>
                <w:kern w:val="0"/>
                <w:szCs w:val="21"/>
              </w:rPr>
              <w:t>接受维保方</w:t>
            </w:r>
            <w:proofErr w:type="gramEnd"/>
            <w:r w:rsidRPr="00A748B0">
              <w:rPr>
                <w:rFonts w:ascii="宋体" w:hAnsi="宋体" w:cs="Arial" w:hint="eastAsia"/>
                <w:kern w:val="0"/>
                <w:szCs w:val="21"/>
              </w:rPr>
              <w:t>1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次投诉，扣除合同总价的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3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‰，累计收到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3</w:t>
            </w:r>
            <w:r w:rsidRPr="00A748B0">
              <w:rPr>
                <w:rFonts w:ascii="宋体" w:hAnsi="宋体" w:cs="Arial" w:hint="eastAsia"/>
                <w:kern w:val="0"/>
                <w:szCs w:val="21"/>
              </w:rPr>
              <w:t>次（含）投诉的，甲方有权终止合同，余款不予支付。</w:t>
            </w:r>
          </w:p>
        </w:tc>
      </w:tr>
      <w:tr w:rsidR="00C063FD" w:rsidRPr="00206067" w14:paraId="0BD7FC5C" w14:textId="77777777" w:rsidTr="008020FA">
        <w:trPr>
          <w:trHeight w:val="840"/>
        </w:trPr>
        <w:tc>
          <w:tcPr>
            <w:tcW w:w="1591" w:type="dxa"/>
            <w:vAlign w:val="center"/>
          </w:tcPr>
          <w:p w14:paraId="4E1B63A9" w14:textId="77777777" w:rsidR="00C063FD" w:rsidRPr="00206067" w:rsidRDefault="00C063FD" w:rsidP="008020FA">
            <w:pPr>
              <w:pStyle w:val="aa"/>
              <w:snapToGrid w:val="0"/>
              <w:spacing w:before="156" w:after="156" w:line="300" w:lineRule="exact"/>
              <w:ind w:firstLine="480"/>
              <w:outlineLvl w:val="0"/>
              <w:rPr>
                <w:rFonts w:hAnsi="宋体" w:cs="宋体" w:hint="default"/>
                <w:szCs w:val="21"/>
              </w:rPr>
            </w:pPr>
            <w:r w:rsidRPr="00206067">
              <w:rPr>
                <w:rFonts w:hAnsi="宋体" w:cs="宋体"/>
                <w:szCs w:val="21"/>
              </w:rPr>
              <w:lastRenderedPageBreak/>
              <w:t>付款条件</w:t>
            </w:r>
          </w:p>
        </w:tc>
        <w:tc>
          <w:tcPr>
            <w:tcW w:w="7174" w:type="dxa"/>
            <w:vAlign w:val="center"/>
          </w:tcPr>
          <w:p w14:paraId="0BCB285C" w14:textId="2CE563D8" w:rsidR="00C063FD" w:rsidRPr="00206067" w:rsidRDefault="00C063FD" w:rsidP="008020FA">
            <w:pPr>
              <w:pStyle w:val="aa"/>
              <w:snapToGrid w:val="0"/>
              <w:spacing w:before="156" w:after="156" w:line="300" w:lineRule="exact"/>
              <w:ind w:firstLine="480"/>
              <w:outlineLvl w:val="0"/>
              <w:rPr>
                <w:rFonts w:hAnsi="宋体" w:cs="宋体" w:hint="default"/>
                <w:szCs w:val="21"/>
              </w:rPr>
            </w:pPr>
            <w:r>
              <w:rPr>
                <w:rFonts w:hAnsi="宋体" w:cs="宋体"/>
                <w:szCs w:val="21"/>
              </w:rPr>
              <w:t>合同签订</w:t>
            </w:r>
            <w:r w:rsidRPr="00206067">
              <w:rPr>
                <w:rFonts w:hAnsi="宋体" w:cs="宋体"/>
                <w:szCs w:val="21"/>
              </w:rPr>
              <w:t>，</w:t>
            </w:r>
            <w:r>
              <w:rPr>
                <w:rFonts w:hAnsi="宋体" w:cs="宋体"/>
                <w:szCs w:val="21"/>
              </w:rPr>
              <w:t>驻点人员到位后，</w:t>
            </w:r>
            <w:r w:rsidRPr="00206067">
              <w:rPr>
                <w:rFonts w:hAnsi="宋体" w:cs="宋体"/>
                <w:szCs w:val="21"/>
              </w:rPr>
              <w:t>付款</w:t>
            </w:r>
            <w:r>
              <w:rPr>
                <w:rFonts w:hAnsi="宋体" w:cs="宋体" w:hint="default"/>
                <w:szCs w:val="21"/>
              </w:rPr>
              <w:t>3</w:t>
            </w:r>
            <w:r w:rsidRPr="00206067">
              <w:rPr>
                <w:rFonts w:hAnsi="宋体" w:cs="宋体"/>
                <w:szCs w:val="21"/>
              </w:rPr>
              <w:t>0%</w:t>
            </w:r>
            <w:r>
              <w:rPr>
                <w:rFonts w:hAnsi="宋体" w:cs="宋体"/>
                <w:szCs w:val="21"/>
              </w:rPr>
              <w:t>，</w:t>
            </w:r>
            <w:bookmarkStart w:id="2" w:name="_GoBack"/>
            <w:bookmarkEnd w:id="2"/>
            <w:r>
              <w:rPr>
                <w:rFonts w:hAnsi="宋体" w:cs="宋体"/>
                <w:szCs w:val="21"/>
              </w:rPr>
              <w:t>合同期满后，支付剩余</w:t>
            </w:r>
            <w:r>
              <w:rPr>
                <w:rFonts w:hAnsi="宋体" w:cs="宋体" w:hint="default"/>
                <w:szCs w:val="21"/>
              </w:rPr>
              <w:t>70</w:t>
            </w:r>
            <w:r>
              <w:rPr>
                <w:rFonts w:hAnsi="宋体" w:cs="宋体"/>
                <w:szCs w:val="21"/>
              </w:rPr>
              <w:t>%。</w:t>
            </w:r>
            <w:r w:rsidRPr="00206067">
              <w:rPr>
                <w:rFonts w:hAnsi="宋体" w:cs="宋体"/>
                <w:szCs w:val="21"/>
              </w:rPr>
              <w:t>若乙方</w:t>
            </w:r>
            <w:r w:rsidRPr="00ED3491">
              <w:rPr>
                <w:rFonts w:eastAsiaTheme="minorEastAsia" w:hAnsi="宋体" w:cs="Arial"/>
                <w:kern w:val="0"/>
                <w:szCs w:val="21"/>
              </w:rPr>
              <w:t>累计收到</w:t>
            </w:r>
            <w:r w:rsidRPr="00ED3491">
              <w:rPr>
                <w:rFonts w:eastAsiaTheme="minorEastAsia" w:hAnsi="宋体" w:cs="Arial"/>
                <w:kern w:val="0"/>
                <w:szCs w:val="21"/>
              </w:rPr>
              <w:t>3</w:t>
            </w:r>
            <w:r w:rsidRPr="00ED3491">
              <w:rPr>
                <w:rFonts w:eastAsiaTheme="minorEastAsia" w:hAnsi="宋体" w:cs="Arial"/>
                <w:kern w:val="0"/>
                <w:szCs w:val="21"/>
              </w:rPr>
              <w:t>次（含）投诉的</w:t>
            </w:r>
            <w:r>
              <w:rPr>
                <w:rFonts w:eastAsiaTheme="minorEastAsia" w:hAnsi="宋体" w:cs="Arial"/>
                <w:kern w:val="0"/>
                <w:szCs w:val="21"/>
              </w:rPr>
              <w:t>，</w:t>
            </w:r>
            <w:r w:rsidRPr="00206067">
              <w:rPr>
                <w:rFonts w:hAnsi="宋体" w:cs="宋体"/>
                <w:szCs w:val="21"/>
              </w:rPr>
              <w:t>甲方有权终止合同</w:t>
            </w:r>
            <w:r>
              <w:rPr>
                <w:rFonts w:hAnsi="宋体" w:cs="宋体"/>
                <w:szCs w:val="21"/>
              </w:rPr>
              <w:t>，余款不予支付，并追回首付款</w:t>
            </w:r>
            <w:r w:rsidRPr="00206067">
              <w:rPr>
                <w:rFonts w:hAnsi="宋体" w:cs="宋体"/>
                <w:szCs w:val="21"/>
              </w:rPr>
              <w:t>。</w:t>
            </w:r>
          </w:p>
        </w:tc>
      </w:tr>
    </w:tbl>
    <w:p w14:paraId="77F90BF7" w14:textId="77777777" w:rsidR="00C063FD" w:rsidRPr="00096538" w:rsidRDefault="00C063FD" w:rsidP="00C063FD">
      <w:pPr>
        <w:ind w:firstLine="480"/>
      </w:pPr>
    </w:p>
    <w:p w14:paraId="1FAE66F5" w14:textId="77777777" w:rsidR="009125C9" w:rsidRPr="00C063FD" w:rsidRDefault="009125C9"/>
    <w:sectPr w:rsidR="009125C9" w:rsidRPr="00C063F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C244B" w14:textId="77777777" w:rsidR="001F1962" w:rsidRDefault="001F1962" w:rsidP="00FD2F32">
      <w:r>
        <w:separator/>
      </w:r>
    </w:p>
  </w:endnote>
  <w:endnote w:type="continuationSeparator" w:id="0">
    <w:p w14:paraId="6886089F" w14:textId="77777777" w:rsidR="001F1962" w:rsidRDefault="001F1962" w:rsidP="00FD2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E9B1E" w14:textId="77777777" w:rsidR="000F1AC8" w:rsidRDefault="0065337A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F0E85A" wp14:editId="6A0E941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51DDE9" w14:textId="77777777" w:rsidR="000F1AC8" w:rsidRDefault="0065337A">
                          <w:pPr>
                            <w:pStyle w:val="a5"/>
                          </w:pP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0E85A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14:paraId="5051DDE9" w14:textId="77777777" w:rsidR="000F1AC8" w:rsidRDefault="0065337A">
                    <w:pPr>
                      <w:pStyle w:val="a5"/>
                    </w:pP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44106" w14:textId="77777777" w:rsidR="001F1962" w:rsidRDefault="001F1962" w:rsidP="00FD2F32">
      <w:r>
        <w:separator/>
      </w:r>
    </w:p>
  </w:footnote>
  <w:footnote w:type="continuationSeparator" w:id="0">
    <w:p w14:paraId="6DB6B5F7" w14:textId="77777777" w:rsidR="001F1962" w:rsidRDefault="001F1962" w:rsidP="00FD2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048FB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A63292C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1F2630AC"/>
    <w:multiLevelType w:val="hybridMultilevel"/>
    <w:tmpl w:val="0E5AF8F6"/>
    <w:lvl w:ilvl="0" w:tplc="D15E9808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34DC0730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abstractNum w:abstractNumId="4" w15:restartNumberingAfterBreak="0">
    <w:nsid w:val="37FD2117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438920C9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44367FD9"/>
    <w:multiLevelType w:val="hybridMultilevel"/>
    <w:tmpl w:val="26DE9D44"/>
    <w:lvl w:ilvl="0" w:tplc="D15E9808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E59A0C78">
      <w:start w:val="4"/>
      <w:numFmt w:val="decimal"/>
      <w:lvlText w:val="%2）"/>
      <w:lvlJc w:val="left"/>
      <w:pPr>
        <w:ind w:left="11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 w15:restartNumberingAfterBreak="0">
    <w:nsid w:val="570D5B8F"/>
    <w:multiLevelType w:val="hybridMultilevel"/>
    <w:tmpl w:val="FCDC272C"/>
    <w:lvl w:ilvl="0" w:tplc="C936D1C6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2398030E">
      <w:start w:val="7"/>
      <w:numFmt w:val="decimal"/>
      <w:lvlText w:val="%2）"/>
      <w:lvlJc w:val="left"/>
      <w:pPr>
        <w:ind w:left="1260" w:hanging="360"/>
      </w:pPr>
      <w:rPr>
        <w:rFonts w:ascii="宋体" w:hint="default"/>
      </w:r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 w15:restartNumberingAfterBreak="0">
    <w:nsid w:val="75B85A14"/>
    <w:multiLevelType w:val="singleLevel"/>
    <w:tmpl w:val="C523FDA4"/>
    <w:lvl w:ilvl="0">
      <w:start w:val="1"/>
      <w:numFmt w:val="decimal"/>
      <w:suff w:val="nothing"/>
      <w:lvlText w:val="（%1）"/>
      <w:lvlJc w:val="left"/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91"/>
    <w:rsid w:val="001F1962"/>
    <w:rsid w:val="0065337A"/>
    <w:rsid w:val="009125C9"/>
    <w:rsid w:val="00B00F91"/>
    <w:rsid w:val="00C063FD"/>
    <w:rsid w:val="00FD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6B314"/>
  <w15:chartTrackingRefBased/>
  <w15:docId w15:val="{EAD66574-78E8-4724-8757-53A1564C7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2F3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2F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D2F3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D2F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D2F32"/>
    <w:rPr>
      <w:sz w:val="18"/>
      <w:szCs w:val="18"/>
    </w:rPr>
  </w:style>
  <w:style w:type="table" w:styleId="a7">
    <w:name w:val="Table Grid"/>
    <w:basedOn w:val="a1"/>
    <w:uiPriority w:val="39"/>
    <w:qFormat/>
    <w:rsid w:val="00FD2F32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FD2F32"/>
    <w:pPr>
      <w:ind w:firstLineChars="200" w:firstLine="420"/>
    </w:pPr>
  </w:style>
  <w:style w:type="character" w:customStyle="1" w:styleId="a9">
    <w:name w:val="列表段落 字符"/>
    <w:link w:val="a8"/>
    <w:uiPriority w:val="34"/>
    <w:qFormat/>
    <w:locked/>
    <w:rsid w:val="00FD2F32"/>
    <w:rPr>
      <w:szCs w:val="24"/>
    </w:rPr>
  </w:style>
  <w:style w:type="paragraph" w:styleId="aa">
    <w:name w:val="Plain Text"/>
    <w:basedOn w:val="a"/>
    <w:link w:val="ab"/>
    <w:qFormat/>
    <w:rsid w:val="00FD2F32"/>
    <w:rPr>
      <w:rFonts w:ascii="宋体" w:eastAsia="宋体" w:hAnsi="Courier New" w:cs="Times New Roman" w:hint="eastAsia"/>
      <w:szCs w:val="20"/>
    </w:rPr>
  </w:style>
  <w:style w:type="character" w:customStyle="1" w:styleId="ab">
    <w:name w:val="纯文本 字符"/>
    <w:basedOn w:val="a0"/>
    <w:link w:val="aa"/>
    <w:qFormat/>
    <w:rsid w:val="00FD2F32"/>
    <w:rPr>
      <w:rFonts w:ascii="宋体" w:eastAsia="宋体" w:hAnsi="Courier New" w:cs="Times New Roman"/>
      <w:szCs w:val="20"/>
    </w:rPr>
  </w:style>
  <w:style w:type="paragraph" w:styleId="2">
    <w:name w:val="Body Text Indent 2"/>
    <w:basedOn w:val="a"/>
    <w:link w:val="20"/>
    <w:uiPriority w:val="99"/>
    <w:unhideWhenUsed/>
    <w:rsid w:val="00FD2F32"/>
    <w:pPr>
      <w:tabs>
        <w:tab w:val="left" w:pos="1155"/>
      </w:tabs>
      <w:spacing w:line="420" w:lineRule="exact"/>
      <w:ind w:left="1260" w:hanging="630"/>
      <w:jc w:val="center"/>
    </w:pPr>
    <w:rPr>
      <w:rFonts w:ascii="宋体" w:eastAsia="宋体" w:hAnsi="Times New Roman" w:cs="Times New Roman"/>
      <w:sz w:val="32"/>
    </w:rPr>
  </w:style>
  <w:style w:type="character" w:customStyle="1" w:styleId="20">
    <w:name w:val="正文文本缩进 2 字符"/>
    <w:basedOn w:val="a0"/>
    <w:link w:val="2"/>
    <w:uiPriority w:val="99"/>
    <w:rsid w:val="00FD2F32"/>
    <w:rPr>
      <w:rFonts w:ascii="宋体" w:eastAsia="宋体" w:hAnsi="Times New Roman" w:cs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</dc:creator>
  <cp:keywords/>
  <dc:description/>
  <cp:lastModifiedBy>ZJ</cp:lastModifiedBy>
  <cp:revision>3</cp:revision>
  <dcterms:created xsi:type="dcterms:W3CDTF">2020-09-03T09:43:00Z</dcterms:created>
  <dcterms:modified xsi:type="dcterms:W3CDTF">2020-09-04T09:48:00Z</dcterms:modified>
</cp:coreProperties>
</file>