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F9FF1A">
      <w:pPr>
        <w:spacing w:beforeLines="0" w:afterLines="0"/>
        <w:jc w:val="center"/>
        <w:rPr>
          <w:rFonts w:hint="eastAsia" w:ascii="宋体" w:hAnsi="宋体" w:cs="宋体"/>
          <w:color w:val="000000"/>
          <w:kern w:val="0"/>
          <w:sz w:val="32"/>
          <w:szCs w:val="32"/>
          <w:lang w:bidi="ar"/>
        </w:rPr>
      </w:pPr>
      <w:r>
        <w:rPr>
          <w:rFonts w:hint="eastAsia" w:ascii="宋体" w:hAnsi="宋体" w:cs="宋体"/>
          <w:color w:val="000000"/>
          <w:kern w:val="0"/>
          <w:sz w:val="32"/>
          <w:szCs w:val="32"/>
          <w:lang w:bidi="ar"/>
        </w:rPr>
        <w:t>彩钢板冷库报价单</w:t>
      </w:r>
    </w:p>
    <w:p w14:paraId="292AA077">
      <w:pPr>
        <w:numPr>
          <w:ilvl w:val="0"/>
          <w:numId w:val="1"/>
        </w:numPr>
        <w:spacing w:beforeLines="0" w:afterLines="0"/>
        <w:jc w:val="left"/>
        <w:rPr>
          <w:rFonts w:hint="eastAsia" w:ascii="宋体" w:hAnsi="宋体" w:cs="宋体"/>
          <w:color w:val="000000"/>
          <w:kern w:val="0"/>
          <w:sz w:val="24"/>
          <w:szCs w:val="24"/>
          <w:lang w:bidi="ar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bidi="ar"/>
        </w:rPr>
        <w:t>需求明细</w:t>
      </w:r>
    </w:p>
    <w:p w14:paraId="64AACF9C">
      <w:pPr>
        <w:widowControl/>
        <w:spacing w:beforeLines="0" w:afterLines="0" w:line="360" w:lineRule="auto"/>
        <w:jc w:val="left"/>
        <w:textAlignment w:val="center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注：报价</w:t>
      </w:r>
      <w:r>
        <w:rPr>
          <w:rFonts w:hint="eastAsia" w:ascii="Arial" w:hAnsi="Arial"/>
          <w:sz w:val="24"/>
          <w:szCs w:val="24"/>
        </w:rPr>
        <w:t>包括了所有货物和随机附件的制造、采购、包装、税费、运输、装卸、保险和技术服务（包括技术资料、图纸的提供）以及有关安装、培训、调试、验收、质保期保障等的全部费用。</w:t>
      </w:r>
    </w:p>
    <w:p w14:paraId="45179354">
      <w:pPr>
        <w:widowControl/>
        <w:spacing w:beforeLines="0" w:afterLines="0" w:line="360" w:lineRule="auto"/>
        <w:jc w:val="left"/>
        <w:textAlignment w:val="center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二、 报价（报价页加盖公章）</w:t>
      </w:r>
    </w:p>
    <w:tbl>
      <w:tblPr>
        <w:tblStyle w:val="2"/>
        <w:tblpPr w:leftFromText="180" w:rightFromText="180" w:vertAnchor="page" w:horzAnchor="page" w:tblpX="2040" w:tblpY="4391"/>
        <w:tblOverlap w:val="never"/>
        <w:tblW w:w="839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4"/>
        <w:gridCol w:w="1216"/>
        <w:gridCol w:w="2638"/>
        <w:gridCol w:w="2900"/>
      </w:tblGrid>
      <w:tr w14:paraId="337C09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58EBEDF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产品名称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C4810CE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数量/单位</w:t>
            </w:r>
          </w:p>
        </w:tc>
        <w:tc>
          <w:tcPr>
            <w:tcW w:w="2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7A244022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单价</w:t>
            </w:r>
          </w:p>
        </w:tc>
        <w:tc>
          <w:tcPr>
            <w:tcW w:w="2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1DF7911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简要技术要求</w:t>
            </w:r>
          </w:p>
        </w:tc>
      </w:tr>
      <w:tr w14:paraId="6504F4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1644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0969EA6A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彩钢板冷库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1823053B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1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台</w:t>
            </w:r>
          </w:p>
        </w:tc>
        <w:tc>
          <w:tcPr>
            <w:tcW w:w="2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23D515E7">
            <w:pPr>
              <w:spacing w:beforeLines="0" w:afterLines="0"/>
              <w:jc w:val="center"/>
              <w:rPr>
                <w:rFonts w:hint="eastAsia" w:ascii="宋体" w:hAnsi="宋体" w:cs="宋体"/>
                <w:sz w:val="21"/>
                <w:szCs w:val="21"/>
              </w:rPr>
            </w:pPr>
          </w:p>
        </w:tc>
        <w:tc>
          <w:tcPr>
            <w:tcW w:w="2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3AC4AE5">
            <w:pPr>
              <w:widowControl/>
              <w:spacing w:beforeLines="0" w:afterLines="0"/>
              <w:jc w:val="left"/>
              <w:textAlignment w:val="center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技术参数要求见第三项</w:t>
            </w:r>
          </w:p>
        </w:tc>
      </w:tr>
      <w:tr w14:paraId="65D143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1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5A50C1F2">
            <w:pPr>
              <w:widowControl/>
              <w:spacing w:beforeLines="0" w:afterLines="0"/>
              <w:jc w:val="center"/>
              <w:textAlignment w:val="center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bidi="ar"/>
              </w:rPr>
              <w:t>合计</w:t>
            </w:r>
          </w:p>
        </w:tc>
        <w:tc>
          <w:tcPr>
            <w:tcW w:w="1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38CD6195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1台</w:t>
            </w:r>
          </w:p>
        </w:tc>
        <w:tc>
          <w:tcPr>
            <w:tcW w:w="26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054DBBAE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  <w:tc>
          <w:tcPr>
            <w:tcW w:w="2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/>
            <w:vAlign w:val="center"/>
          </w:tcPr>
          <w:p w14:paraId="55774529">
            <w:pPr>
              <w:spacing w:beforeLines="0" w:afterLines="0"/>
              <w:rPr>
                <w:rFonts w:hint="eastAsia" w:ascii="宋体" w:hAnsi="宋体" w:cs="宋体"/>
                <w:color w:val="000000"/>
                <w:sz w:val="21"/>
                <w:szCs w:val="21"/>
              </w:rPr>
            </w:pPr>
          </w:p>
        </w:tc>
      </w:tr>
    </w:tbl>
    <w:p w14:paraId="1E849A61">
      <w:pPr>
        <w:spacing w:beforeLines="0" w:afterLines="0"/>
        <w:rPr>
          <w:rFonts w:hint="default"/>
          <w:sz w:val="21"/>
          <w:szCs w:val="24"/>
        </w:rPr>
      </w:pPr>
    </w:p>
    <w:p w14:paraId="41B28E41">
      <w:pPr>
        <w:spacing w:beforeLines="0" w:afterLines="0"/>
        <w:ind w:firstLine="3360" w:firstLineChars="1400"/>
        <w:jc w:val="center"/>
        <w:rPr>
          <w:rFonts w:hint="eastAsia" w:ascii="宋体" w:hAnsi="宋体" w:cs="宋体"/>
          <w:color w:val="000000"/>
          <w:kern w:val="0"/>
          <w:sz w:val="24"/>
          <w:szCs w:val="24"/>
          <w:lang w:bidi="ar"/>
        </w:rPr>
      </w:pPr>
    </w:p>
    <w:p w14:paraId="0ED57B28">
      <w:pPr>
        <w:spacing w:beforeLines="0" w:afterLines="0"/>
        <w:ind w:firstLine="3360" w:firstLineChars="1400"/>
        <w:jc w:val="center"/>
        <w:rPr>
          <w:rFonts w:hint="eastAsia" w:ascii="宋体" w:hAnsi="宋体" w:cs="宋体"/>
          <w:color w:val="000000"/>
          <w:kern w:val="0"/>
          <w:sz w:val="24"/>
          <w:szCs w:val="24"/>
          <w:lang w:bidi="ar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bidi="ar"/>
        </w:rPr>
        <w:t>报价法人：</w:t>
      </w:r>
    </w:p>
    <w:p w14:paraId="1A4E598B">
      <w:pPr>
        <w:spacing w:beforeLines="0" w:afterLines="0"/>
        <w:ind w:firstLine="3360" w:firstLineChars="1400"/>
        <w:jc w:val="center"/>
        <w:rPr>
          <w:rFonts w:hint="eastAsia" w:ascii="宋体" w:hAnsi="宋体" w:cs="宋体"/>
          <w:color w:val="000000"/>
          <w:kern w:val="0"/>
          <w:sz w:val="24"/>
          <w:szCs w:val="24"/>
          <w:lang w:bidi="ar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bidi="ar"/>
        </w:rPr>
        <w:t>联系电话：</w:t>
      </w:r>
    </w:p>
    <w:p w14:paraId="6A68884A">
      <w:pPr>
        <w:spacing w:beforeLines="0" w:afterLines="0"/>
        <w:ind w:firstLine="3360" w:firstLineChars="1400"/>
        <w:jc w:val="center"/>
        <w:rPr>
          <w:rFonts w:hint="eastAsia" w:ascii="宋体" w:hAnsi="宋体" w:cs="宋体"/>
          <w:color w:val="000000"/>
          <w:kern w:val="0"/>
          <w:sz w:val="24"/>
          <w:szCs w:val="24"/>
          <w:lang w:bidi="ar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lang w:bidi="ar"/>
        </w:rPr>
        <w:t>公司名称（单位公章）：</w:t>
      </w:r>
    </w:p>
    <w:p w14:paraId="58A39A3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C4C7C05"/>
    <w:multiLevelType w:val="multilevel"/>
    <w:tmpl w:val="FC4C7C05"/>
    <w:lvl w:ilvl="0" w:tentative="0">
      <w:start w:val="1"/>
      <w:numFmt w:val="chineseCounting"/>
      <w:suff w:val="nothing"/>
      <w:lvlText w:val="%1、"/>
      <w:lvlJc w:val="left"/>
      <w:rPr>
        <w:rFonts w:hint="default"/>
        <w:u w:val="none" w:color="auto"/>
      </w:rPr>
    </w:lvl>
    <w:lvl w:ilvl="1" w:tentative="0">
      <w:start w:val="1"/>
      <w:numFmt w:val="decimal"/>
      <w:lvlText w:val=""/>
      <w:lvlJc w:val="left"/>
    </w:lvl>
    <w:lvl w:ilvl="2" w:tentative="0">
      <w:start w:val="1"/>
      <w:numFmt w:val="decimal"/>
      <w:lvlText w:val=""/>
      <w:lvlJc w:val="left"/>
    </w:lvl>
    <w:lvl w:ilvl="3" w:tentative="0">
      <w:start w:val="1"/>
      <w:numFmt w:val="decimal"/>
      <w:lvlText w:val=""/>
      <w:lvlJc w:val="left"/>
    </w:lvl>
    <w:lvl w:ilvl="4" w:tentative="0">
      <w:start w:val="1"/>
      <w:numFmt w:val="decimal"/>
      <w:lvlText w:val=""/>
      <w:lvlJc w:val="left"/>
    </w:lvl>
    <w:lvl w:ilvl="5" w:tentative="0">
      <w:start w:val="1"/>
      <w:numFmt w:val="decimal"/>
      <w:lvlText w:val=""/>
      <w:lvlJc w:val="left"/>
    </w:lvl>
    <w:lvl w:ilvl="6" w:tentative="0">
      <w:start w:val="1"/>
      <w:numFmt w:val="decimal"/>
      <w:lvlText w:val=""/>
      <w:lvlJc w:val="left"/>
    </w:lvl>
    <w:lvl w:ilvl="7" w:tentative="0">
      <w:start w:val="1"/>
      <w:numFmt w:val="decimal"/>
      <w:lvlText w:val=""/>
      <w:lvlJc w:val="left"/>
    </w:lvl>
    <w:lvl w:ilvl="8" w:tentative="0">
      <w:start w:val="1"/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334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widowControl w:val="0"/>
      <w:spacing w:beforeLines="0" w:afterLines="0"/>
      <w:jc w:val="both"/>
    </w:pPr>
    <w:rPr>
      <w:rFonts w:hint="default"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2025-11-25T01:24:14Z</dcterms:created>
  <dc:creator>Administrator</dc:creator>
  <cp:lastModifiedBy>S.</cp:lastModifiedBy>
  <dcterms:modified xsi:type="dcterms:W3CDTF">2025-11-25T01:24:25Z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eyJoZGlkIjoiN2FjOWMxYWE5N2U0ODFjZThhNzFlY2FlNDdlZjc3ZWEiLCJ1c2VySWQiOiIxMjY5NTIxODc4In0=</vt:lpwstr>
  </property>
  <property fmtid="{D5CDD505-2E9C-101B-9397-08002B2CF9AE}" pid="4" name="ICV">
    <vt:lpwstr>8B877E9BDFCB4938B486F371C963D24A_12</vt:lpwstr>
  </property>
</Properties>
</file>