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AF45B" w14:textId="51D5EBD3" w:rsidR="004E2E3E" w:rsidRPr="002228EC" w:rsidRDefault="002228EC">
      <w:pPr>
        <w:ind w:firstLineChars="0" w:firstLine="0"/>
        <w:jc w:val="center"/>
        <w:rPr>
          <w:b/>
          <w:sz w:val="40"/>
        </w:rPr>
      </w:pPr>
      <w:bookmarkStart w:id="0" w:name="_GoBack"/>
      <w:bookmarkEnd w:id="0"/>
      <w:r w:rsidRPr="002228EC">
        <w:rPr>
          <w:rFonts w:hint="eastAsia"/>
          <w:b/>
          <w:sz w:val="40"/>
        </w:rPr>
        <w:t>“之江杯”</w:t>
      </w:r>
      <w:r w:rsidR="00644423" w:rsidRPr="002228EC">
        <w:rPr>
          <w:rFonts w:hint="eastAsia"/>
          <w:b/>
          <w:sz w:val="40"/>
        </w:rPr>
        <w:t>工业智联网内</w:t>
      </w:r>
      <w:proofErr w:type="gramStart"/>
      <w:r w:rsidR="00644423" w:rsidRPr="002228EC">
        <w:rPr>
          <w:rFonts w:hint="eastAsia"/>
          <w:b/>
          <w:sz w:val="40"/>
        </w:rPr>
        <w:t>生安全</w:t>
      </w:r>
      <w:proofErr w:type="gramEnd"/>
      <w:r w:rsidR="00644423" w:rsidRPr="002228EC">
        <w:rPr>
          <w:rFonts w:hint="eastAsia"/>
          <w:b/>
          <w:sz w:val="40"/>
        </w:rPr>
        <w:t>防御国际精英挑战赛</w:t>
      </w:r>
    </w:p>
    <w:p w14:paraId="3666CE68" w14:textId="4605728A" w:rsidR="002228EC" w:rsidRPr="002228EC" w:rsidRDefault="008F7D6C" w:rsidP="002228EC">
      <w:pPr>
        <w:ind w:firstLineChars="0" w:firstLine="0"/>
        <w:jc w:val="center"/>
        <w:rPr>
          <w:b/>
          <w:sz w:val="40"/>
        </w:rPr>
      </w:pPr>
      <w:r w:rsidRPr="002228EC">
        <w:rPr>
          <w:b/>
          <w:sz w:val="40"/>
        </w:rPr>
        <w:t>—</w:t>
      </w:r>
      <w:r w:rsidR="006D44B8">
        <w:rPr>
          <w:rFonts w:hint="eastAsia"/>
          <w:b/>
          <w:sz w:val="40"/>
        </w:rPr>
        <w:t>边裁服务</w:t>
      </w:r>
      <w:r w:rsidR="00526141">
        <w:rPr>
          <w:rFonts w:hint="eastAsia"/>
          <w:b/>
          <w:sz w:val="40"/>
        </w:rPr>
        <w:t>及</w:t>
      </w:r>
      <w:r w:rsidR="00391955" w:rsidRPr="00391955">
        <w:rPr>
          <w:rFonts w:hint="eastAsia"/>
          <w:b/>
          <w:sz w:val="40"/>
        </w:rPr>
        <w:t>设备支持</w:t>
      </w:r>
    </w:p>
    <w:p w14:paraId="1B6140D9" w14:textId="77777777" w:rsidR="002228EC" w:rsidRPr="002228EC" w:rsidRDefault="002228EC">
      <w:pPr>
        <w:ind w:firstLineChars="0" w:firstLine="0"/>
        <w:jc w:val="center"/>
        <w:rPr>
          <w:b/>
          <w:sz w:val="44"/>
        </w:rPr>
      </w:pPr>
    </w:p>
    <w:p w14:paraId="4852D143" w14:textId="5CA0AFBE" w:rsidR="004E2E3E" w:rsidRDefault="008F7D6C">
      <w:pPr>
        <w:pStyle w:val="2"/>
      </w:pPr>
      <w:r>
        <w:rPr>
          <w:rFonts w:hint="eastAsia"/>
        </w:rPr>
        <w:t>1</w:t>
      </w:r>
      <w:r>
        <w:t xml:space="preserve"> </w:t>
      </w:r>
      <w:r w:rsidR="006D44B8">
        <w:rPr>
          <w:rFonts w:hint="eastAsia"/>
        </w:rPr>
        <w:t>大赛简介</w:t>
      </w:r>
    </w:p>
    <w:p w14:paraId="4D5FDA6D" w14:textId="7340E14F" w:rsidR="006D44B8" w:rsidRPr="00127F3E" w:rsidRDefault="008F7D6C" w:rsidP="00127F3E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hint="eastAsia"/>
        </w:rPr>
        <w:t>2020</w:t>
      </w:r>
      <w:r>
        <w:rPr>
          <w:rFonts w:hint="eastAsia"/>
        </w:rPr>
        <w:t>年</w:t>
      </w:r>
      <w:r w:rsidR="00644423">
        <w:rPr>
          <w:rFonts w:hint="eastAsia"/>
        </w:rPr>
        <w:t>“</w:t>
      </w:r>
      <w:r>
        <w:rPr>
          <w:rFonts w:hint="eastAsia"/>
        </w:rPr>
        <w:t>之江杯</w:t>
      </w:r>
      <w:r w:rsidR="00644423">
        <w:rPr>
          <w:rFonts w:hint="eastAsia"/>
        </w:rPr>
        <w:t>”工业智联网内</w:t>
      </w:r>
      <w:proofErr w:type="gramStart"/>
      <w:r w:rsidR="00644423">
        <w:rPr>
          <w:rFonts w:hint="eastAsia"/>
        </w:rPr>
        <w:t>生安全</w:t>
      </w:r>
      <w:proofErr w:type="gramEnd"/>
      <w:r w:rsidR="00644423">
        <w:rPr>
          <w:rFonts w:hint="eastAsia"/>
        </w:rPr>
        <w:t>防御国际精英挑战赛，比赛时间定于</w:t>
      </w:r>
      <w:r w:rsidR="00644423">
        <w:rPr>
          <w:rFonts w:hint="eastAsia"/>
        </w:rPr>
        <w:t>1</w:t>
      </w:r>
      <w:r w:rsidR="00644423">
        <w:t>2</w:t>
      </w:r>
      <w:r w:rsidR="00644423">
        <w:rPr>
          <w:rFonts w:hint="eastAsia"/>
        </w:rPr>
        <w:t>月中旬</w:t>
      </w:r>
      <w:r>
        <w:rPr>
          <w:rFonts w:hint="eastAsia"/>
        </w:rPr>
        <w:t>，</w:t>
      </w:r>
      <w:r w:rsidR="006D44B8">
        <w:rPr>
          <w:rFonts w:hint="eastAsia"/>
        </w:rPr>
        <w:t>届时将</w:t>
      </w:r>
      <w:r>
        <w:rPr>
          <w:rFonts w:hint="eastAsia"/>
        </w:rPr>
        <w:t>邀请国内外</w:t>
      </w:r>
      <w:r>
        <w:rPr>
          <w:rFonts w:hint="eastAsia"/>
        </w:rPr>
        <w:t>40</w:t>
      </w:r>
      <w:r>
        <w:rPr>
          <w:rFonts w:hint="eastAsia"/>
        </w:rPr>
        <w:t>支左右的院校及社会团体战队参赛</w:t>
      </w:r>
      <w:r w:rsidR="006D44B8">
        <w:rPr>
          <w:rFonts w:hint="eastAsia"/>
        </w:rPr>
        <w:t>。比赛采用基于真实工业互联网场景的攻坚赛制，以工业拟态安全设备为挑战目标，包括拟态边缘网关、拟态工业云平台、拟态交换机、拟态</w:t>
      </w:r>
      <w:r w:rsidR="006D44B8">
        <w:rPr>
          <w:rFonts w:hint="eastAsia"/>
        </w:rPr>
        <w:t>DCS</w:t>
      </w:r>
      <w:r w:rsidR="006D44B8">
        <w:rPr>
          <w:rFonts w:hint="eastAsia"/>
        </w:rPr>
        <w:t>。本次竞赛分为</w:t>
      </w:r>
      <w:r w:rsidR="00C31A92">
        <w:rPr>
          <w:rFonts w:hint="eastAsia"/>
        </w:rPr>
        <w:t>夺旗（</w:t>
      </w:r>
      <w:r w:rsidR="00C31A92" w:rsidRPr="00C31A92">
        <w:t>Capture The Flag</w:t>
      </w:r>
      <w:r w:rsidR="00C31A92">
        <w:rPr>
          <w:rFonts w:hint="eastAsia"/>
        </w:rPr>
        <w:t>，</w:t>
      </w:r>
      <w:r w:rsidR="00C31A92">
        <w:rPr>
          <w:rFonts w:hint="eastAsia"/>
        </w:rPr>
        <w:t>C</w:t>
      </w:r>
      <w:r w:rsidR="00C31A92">
        <w:t>TF</w:t>
      </w:r>
      <w:r w:rsidR="00C31A92">
        <w:rPr>
          <w:rFonts w:hint="eastAsia"/>
        </w:rPr>
        <w:t>）</w:t>
      </w:r>
      <w:r w:rsidR="006D44B8">
        <w:rPr>
          <w:rFonts w:hint="eastAsia"/>
        </w:rPr>
        <w:t>竞速赛、工业网络攻防对抗赛（</w:t>
      </w:r>
      <w:r w:rsidR="006D44B8">
        <w:rPr>
          <w:rFonts w:hint="eastAsia"/>
        </w:rPr>
        <w:t>AWD</w:t>
      </w:r>
      <w:r w:rsidR="006D44B8">
        <w:rPr>
          <w:rFonts w:hint="eastAsia"/>
        </w:rPr>
        <w:t>）、内</w:t>
      </w:r>
      <w:proofErr w:type="gramStart"/>
      <w:r w:rsidR="006D44B8">
        <w:rPr>
          <w:rFonts w:hint="eastAsia"/>
        </w:rPr>
        <w:t>生安全赛</w:t>
      </w:r>
      <w:proofErr w:type="gramEnd"/>
      <w:r w:rsidR="006D44B8">
        <w:rPr>
          <w:rFonts w:hint="eastAsia"/>
        </w:rPr>
        <w:t>三种赛制分时并行开启</w:t>
      </w:r>
      <w:r w:rsidR="00127F3E">
        <w:rPr>
          <w:rFonts w:hint="eastAsia"/>
        </w:rPr>
        <w:t>，</w:t>
      </w:r>
      <w:r w:rsidR="00127F3E">
        <w:rPr>
          <w:rFonts w:ascii="仿宋" w:eastAsia="仿宋" w:hAnsi="仿宋" w:hint="eastAsia"/>
          <w:color w:val="36363D"/>
          <w:szCs w:val="28"/>
        </w:rPr>
        <w:t>比赛将采用</w:t>
      </w:r>
      <w:proofErr w:type="gramStart"/>
      <w:r w:rsidR="00127F3E">
        <w:rPr>
          <w:rFonts w:ascii="仿宋" w:eastAsia="仿宋" w:hAnsi="仿宋" w:hint="eastAsia"/>
          <w:color w:val="36363D"/>
          <w:szCs w:val="28"/>
        </w:rPr>
        <w:t>线上赛</w:t>
      </w:r>
      <w:proofErr w:type="gramEnd"/>
      <w:r w:rsidR="00127F3E">
        <w:rPr>
          <w:rFonts w:ascii="仿宋" w:eastAsia="仿宋" w:hAnsi="仿宋" w:hint="eastAsia"/>
          <w:color w:val="36363D"/>
          <w:szCs w:val="28"/>
        </w:rPr>
        <w:t>的形式，比赛环境通过互联网访问。</w:t>
      </w:r>
    </w:p>
    <w:p w14:paraId="4D7A18E0" w14:textId="68ECC2E4" w:rsidR="004E2E3E" w:rsidRDefault="008F7D6C">
      <w:pPr>
        <w:pStyle w:val="3"/>
      </w:pPr>
      <w:r>
        <w:rPr>
          <w:rFonts w:hint="eastAsia"/>
        </w:rPr>
        <w:t>1</w:t>
      </w:r>
      <w:r>
        <w:t>.</w:t>
      </w:r>
      <w:r w:rsidR="00715C11">
        <w:t>1</w:t>
      </w:r>
      <w:r>
        <w:t xml:space="preserve"> </w:t>
      </w:r>
      <w:r w:rsidR="0053339D" w:rsidRPr="00127F3E">
        <w:rPr>
          <w:rFonts w:hint="eastAsia"/>
        </w:rPr>
        <w:t>CTF</w:t>
      </w:r>
      <w:r w:rsidR="0053339D" w:rsidRPr="00127F3E">
        <w:rPr>
          <w:rFonts w:hint="eastAsia"/>
        </w:rPr>
        <w:t>竞速赛</w:t>
      </w:r>
    </w:p>
    <w:p w14:paraId="39B954EE" w14:textId="669F2FBC" w:rsidR="00715C11" w:rsidRDefault="00715C11" w:rsidP="0053339D">
      <w:pPr>
        <w:spacing w:line="360" w:lineRule="auto"/>
        <w:ind w:firstLine="560"/>
      </w:pPr>
      <w:r>
        <w:t xml:space="preserve">1.1.1 </w:t>
      </w:r>
      <w:r w:rsidR="00127F3E" w:rsidRPr="00127F3E">
        <w:rPr>
          <w:rFonts w:hint="eastAsia"/>
        </w:rPr>
        <w:t>CTF</w:t>
      </w:r>
      <w:r w:rsidR="00127F3E" w:rsidRPr="00127F3E">
        <w:rPr>
          <w:rFonts w:hint="eastAsia"/>
        </w:rPr>
        <w:t>竞速赛以传统工控信息安全</w:t>
      </w:r>
      <w:r w:rsidR="00127F3E" w:rsidRPr="00127F3E">
        <w:rPr>
          <w:rFonts w:hint="eastAsia"/>
        </w:rPr>
        <w:t>CTF</w:t>
      </w:r>
      <w:r w:rsidR="00127F3E" w:rsidRPr="00127F3E">
        <w:rPr>
          <w:rFonts w:hint="eastAsia"/>
        </w:rPr>
        <w:t>解题为主，题目涵盖：</w:t>
      </w:r>
      <w:r w:rsidR="0053339D" w:rsidRPr="0053339D">
        <w:rPr>
          <w:rFonts w:hint="eastAsia"/>
        </w:rPr>
        <w:t>工控协议分析、工控梯形图、工控软件编程、工控固件分析、工控软件逆向等</w:t>
      </w:r>
      <w:r w:rsidR="00127F3E" w:rsidRPr="00127F3E">
        <w:rPr>
          <w:rFonts w:hint="eastAsia"/>
        </w:rPr>
        <w:t>。</w:t>
      </w:r>
    </w:p>
    <w:p w14:paraId="24553FFD" w14:textId="0A651AEE" w:rsidR="0053339D" w:rsidRDefault="00715C11" w:rsidP="0053339D">
      <w:pPr>
        <w:spacing w:line="360" w:lineRule="auto"/>
        <w:ind w:firstLine="560"/>
      </w:pPr>
      <w:r>
        <w:t>1.1.2</w:t>
      </w:r>
      <w:r w:rsidR="003D02D3">
        <w:rPr>
          <w:rFonts w:hint="eastAsia"/>
        </w:rPr>
        <w:t xml:space="preserve"> </w:t>
      </w:r>
      <w:r w:rsidR="00A70E3E" w:rsidRPr="00127F3E">
        <w:rPr>
          <w:rFonts w:hint="eastAsia"/>
        </w:rPr>
        <w:t>CTF</w:t>
      </w:r>
      <w:r w:rsidR="00A70E3E" w:rsidRPr="00127F3E">
        <w:rPr>
          <w:rFonts w:hint="eastAsia"/>
        </w:rPr>
        <w:t>竞速赛</w:t>
      </w:r>
      <w:r w:rsidR="00A70E3E">
        <w:rPr>
          <w:rFonts w:hint="eastAsia"/>
        </w:rPr>
        <w:t>中</w:t>
      </w:r>
      <w:r w:rsidR="00127F3E" w:rsidRPr="00127F3E">
        <w:rPr>
          <w:rFonts w:hint="eastAsia"/>
        </w:rPr>
        <w:t>所有选手在同一时间登录比赛平台的</w:t>
      </w:r>
      <w:r w:rsidR="00127F3E" w:rsidRPr="00127F3E">
        <w:rPr>
          <w:rFonts w:hint="eastAsia"/>
        </w:rPr>
        <w:t>CTF</w:t>
      </w:r>
      <w:r w:rsidR="00127F3E" w:rsidRPr="00127F3E">
        <w:rPr>
          <w:rFonts w:hint="eastAsia"/>
        </w:rPr>
        <w:t>挑战场景，</w:t>
      </w:r>
      <w:r w:rsidR="0053339D" w:rsidRPr="0053339D">
        <w:rPr>
          <w:rFonts w:hint="eastAsia"/>
        </w:rPr>
        <w:t>在有限的时间内解答，并提交题目内置</w:t>
      </w:r>
      <w:r w:rsidR="0053339D" w:rsidRPr="0053339D">
        <w:rPr>
          <w:rFonts w:hint="eastAsia"/>
        </w:rPr>
        <w:t>Flag</w:t>
      </w:r>
      <w:r w:rsidR="0053339D" w:rsidRPr="0053339D">
        <w:rPr>
          <w:rFonts w:hint="eastAsia"/>
        </w:rPr>
        <w:t>信息</w:t>
      </w:r>
      <w:r w:rsidR="00B07BF3">
        <w:rPr>
          <w:rFonts w:hint="eastAsia"/>
        </w:rPr>
        <w:t>，</w:t>
      </w:r>
      <w:r w:rsidR="00EA53C3">
        <w:rPr>
          <w:rFonts w:hint="eastAsia"/>
        </w:rPr>
        <w:t>Flag</w:t>
      </w:r>
      <w:r w:rsidR="00A540FE" w:rsidRPr="00A540FE">
        <w:rPr>
          <w:rFonts w:hint="eastAsia"/>
        </w:rPr>
        <w:t>检验</w:t>
      </w:r>
      <w:r w:rsidR="00EA53C3">
        <w:rPr>
          <w:rFonts w:hint="eastAsia"/>
        </w:rPr>
        <w:t>通过方可</w:t>
      </w:r>
      <w:r w:rsidR="00A540FE" w:rsidRPr="00A540FE">
        <w:rPr>
          <w:rFonts w:hint="eastAsia"/>
        </w:rPr>
        <w:t>得分</w:t>
      </w:r>
      <w:r w:rsidR="0053339D">
        <w:rPr>
          <w:rFonts w:hint="eastAsia"/>
        </w:rPr>
        <w:t>。</w:t>
      </w:r>
    </w:p>
    <w:p w14:paraId="43805FE7" w14:textId="5541A2C5" w:rsidR="00C31A92" w:rsidRDefault="00C31A92" w:rsidP="0053339D">
      <w:pPr>
        <w:spacing w:line="360" w:lineRule="auto"/>
        <w:ind w:firstLine="560"/>
      </w:pPr>
      <w:r>
        <w:rPr>
          <w:rFonts w:hint="eastAsia"/>
        </w:rPr>
        <w:t>1</w:t>
      </w:r>
      <w:r>
        <w:t xml:space="preserve">.1.3 </w:t>
      </w:r>
      <w:r w:rsidRPr="00127F3E">
        <w:rPr>
          <w:rFonts w:hint="eastAsia"/>
        </w:rPr>
        <w:t>CTF</w:t>
      </w:r>
      <w:r w:rsidRPr="00127F3E">
        <w:rPr>
          <w:rFonts w:hint="eastAsia"/>
        </w:rPr>
        <w:t>竞速赛</w:t>
      </w:r>
      <w:r w:rsidRPr="00C31A92">
        <w:rPr>
          <w:rFonts w:hint="eastAsia"/>
        </w:rPr>
        <w:t>赛题数量应</w:t>
      </w:r>
      <w:r>
        <w:rPr>
          <w:rFonts w:hint="eastAsia"/>
        </w:rPr>
        <w:t>为</w:t>
      </w:r>
      <w:r w:rsidRPr="00C31A92">
        <w:rPr>
          <w:rFonts w:hint="eastAsia"/>
        </w:rPr>
        <w:t>20</w:t>
      </w:r>
      <w:r w:rsidRPr="00C31A92">
        <w:rPr>
          <w:rFonts w:hint="eastAsia"/>
        </w:rPr>
        <w:t>道题，题目难度等级</w:t>
      </w:r>
      <w:r>
        <w:rPr>
          <w:rFonts w:hint="eastAsia"/>
        </w:rPr>
        <w:t>分为</w:t>
      </w:r>
      <w:r w:rsidRPr="00C31A92">
        <w:rPr>
          <w:rFonts w:hint="eastAsia"/>
        </w:rPr>
        <w:t>3</w:t>
      </w:r>
      <w:r w:rsidRPr="00C31A92">
        <w:rPr>
          <w:rFonts w:hint="eastAsia"/>
        </w:rPr>
        <w:t>档，每档难度的题目数量</w:t>
      </w:r>
      <w:r>
        <w:rPr>
          <w:rFonts w:hint="eastAsia"/>
        </w:rPr>
        <w:t>至少</w:t>
      </w:r>
      <w:r w:rsidRPr="00C31A92">
        <w:rPr>
          <w:rFonts w:hint="eastAsia"/>
        </w:rPr>
        <w:t>5</w:t>
      </w:r>
      <w:r w:rsidRPr="00C31A92">
        <w:rPr>
          <w:rFonts w:hint="eastAsia"/>
        </w:rPr>
        <w:t>道题。</w:t>
      </w:r>
    </w:p>
    <w:p w14:paraId="520E3EF3" w14:textId="57C924EA" w:rsidR="00C31A92" w:rsidRPr="00C31A92" w:rsidRDefault="00C31A92" w:rsidP="0053339D">
      <w:pPr>
        <w:spacing w:line="360" w:lineRule="auto"/>
        <w:ind w:firstLine="560"/>
      </w:pPr>
      <w:r>
        <w:t xml:space="preserve">1.1.4 </w:t>
      </w:r>
      <w:r w:rsidRPr="00127F3E">
        <w:rPr>
          <w:rFonts w:hint="eastAsia"/>
        </w:rPr>
        <w:t>CTF</w:t>
      </w:r>
      <w:r w:rsidRPr="00127F3E">
        <w:rPr>
          <w:rFonts w:hint="eastAsia"/>
        </w:rPr>
        <w:t>竞速赛</w:t>
      </w:r>
      <w:r>
        <w:rPr>
          <w:rFonts w:hint="eastAsia"/>
        </w:rPr>
        <w:t>总时长为</w:t>
      </w:r>
      <w:r>
        <w:rPr>
          <w:rFonts w:hint="eastAsia"/>
        </w:rPr>
        <w:t>3</w:t>
      </w:r>
      <w:r>
        <w:t>9</w:t>
      </w:r>
      <w:r>
        <w:rPr>
          <w:rFonts w:hint="eastAsia"/>
        </w:rPr>
        <w:t>小时。</w:t>
      </w:r>
    </w:p>
    <w:p w14:paraId="695D8340" w14:textId="4FE6F4C6" w:rsidR="004E2E3E" w:rsidRPr="0053339D" w:rsidRDefault="0053339D" w:rsidP="0053339D">
      <w:pPr>
        <w:pStyle w:val="3"/>
      </w:pPr>
      <w:r w:rsidRPr="0053339D">
        <w:rPr>
          <w:rFonts w:hint="eastAsia"/>
        </w:rPr>
        <w:t>1</w:t>
      </w:r>
      <w:r w:rsidRPr="0053339D">
        <w:t>.2</w:t>
      </w:r>
      <w:bookmarkStart w:id="1" w:name="_Hlk56849046"/>
      <w:r w:rsidRPr="0053339D">
        <w:t xml:space="preserve"> </w:t>
      </w:r>
      <w:r w:rsidR="008F7D6C" w:rsidRPr="0053339D">
        <w:t>AWD</w:t>
      </w:r>
      <w:r w:rsidR="008F7D6C" w:rsidRPr="0053339D">
        <w:rPr>
          <w:rFonts w:hint="eastAsia"/>
        </w:rPr>
        <w:t>比赛</w:t>
      </w:r>
      <w:bookmarkEnd w:id="1"/>
    </w:p>
    <w:p w14:paraId="018D4814" w14:textId="1B85E23F" w:rsidR="00715C11" w:rsidRDefault="00715C11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bookmarkStart w:id="2" w:name="OLE_LINK2"/>
      <w:r>
        <w:rPr>
          <w:rFonts w:ascii="仿宋" w:eastAsia="仿宋" w:hAnsi="仿宋" w:hint="eastAsia"/>
          <w:color w:val="36363D"/>
          <w:szCs w:val="28"/>
        </w:rPr>
        <w:t>1.</w:t>
      </w:r>
      <w:r>
        <w:rPr>
          <w:rFonts w:ascii="仿宋" w:eastAsia="仿宋" w:hAnsi="仿宋"/>
          <w:color w:val="36363D"/>
          <w:szCs w:val="28"/>
        </w:rPr>
        <w:t xml:space="preserve">2.1 </w:t>
      </w:r>
      <w:r w:rsidR="008F7D6C">
        <w:rPr>
          <w:rFonts w:ascii="仿宋" w:eastAsia="仿宋" w:hAnsi="仿宋" w:hint="eastAsia"/>
          <w:color w:val="36363D"/>
          <w:szCs w:val="28"/>
        </w:rPr>
        <w:t>AWD攻防对抗场景</w:t>
      </w:r>
      <w:bookmarkEnd w:id="2"/>
      <w:r w:rsidR="008F7D6C">
        <w:rPr>
          <w:rFonts w:ascii="仿宋" w:eastAsia="仿宋" w:hAnsi="仿宋" w:hint="eastAsia"/>
          <w:color w:val="36363D"/>
          <w:szCs w:val="28"/>
        </w:rPr>
        <w:t>分为三个区域：接入区、办公网、工控区三个网络</w:t>
      </w:r>
      <w:r w:rsidR="008F7D6C">
        <w:rPr>
          <w:rFonts w:ascii="仿宋" w:eastAsia="仿宋" w:hAnsi="仿宋" w:hint="eastAsia"/>
          <w:color w:val="36363D"/>
          <w:szCs w:val="28"/>
        </w:rPr>
        <w:lastRenderedPageBreak/>
        <w:t>区域，参赛场景内预制端口、系统、服务等常见漏洞,参赛选手需通过安全扫描，发现场景预制漏洞信息，利用该漏洞进行攻击。</w:t>
      </w:r>
    </w:p>
    <w:p w14:paraId="7A45391D" w14:textId="08239F11" w:rsidR="00667061" w:rsidRDefault="00667061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.2.2 </w:t>
      </w:r>
      <w:r>
        <w:rPr>
          <w:rFonts w:ascii="仿宋" w:eastAsia="仿宋" w:hAnsi="仿宋" w:hint="eastAsia"/>
          <w:color w:val="36363D"/>
          <w:szCs w:val="28"/>
        </w:rPr>
        <w:t>场景内已预制大量蜜罐系统，用于“迷惑”参赛选手，从而增加对抗难度。</w:t>
      </w:r>
    </w:p>
    <w:p w14:paraId="69824766" w14:textId="0769CF8E" w:rsidR="00023A69" w:rsidRDefault="00023A69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t>1.2.</w:t>
      </w:r>
      <w:r w:rsidR="00667061">
        <w:rPr>
          <w:rFonts w:ascii="仿宋" w:eastAsia="仿宋" w:hAnsi="仿宋"/>
          <w:color w:val="36363D"/>
          <w:szCs w:val="28"/>
        </w:rPr>
        <w:t>3</w:t>
      </w:r>
      <w:r>
        <w:rPr>
          <w:rFonts w:ascii="仿宋" w:eastAsia="仿宋" w:hAnsi="仿宋"/>
          <w:color w:val="36363D"/>
          <w:szCs w:val="28"/>
        </w:rPr>
        <w:t xml:space="preserve"> </w:t>
      </w:r>
      <w:r w:rsidR="00A70E3E">
        <w:rPr>
          <w:rFonts w:ascii="仿宋" w:eastAsia="仿宋" w:hAnsi="仿宋" w:hint="eastAsia"/>
          <w:color w:val="36363D"/>
          <w:szCs w:val="28"/>
        </w:rPr>
        <w:t>AWD</w:t>
      </w:r>
      <w:r w:rsidR="008F7D6C">
        <w:rPr>
          <w:rFonts w:ascii="仿宋" w:eastAsia="仿宋" w:hAnsi="仿宋" w:hint="eastAsia"/>
          <w:color w:val="36363D"/>
          <w:szCs w:val="28"/>
        </w:rPr>
        <w:t>比赛环境不做严格网络隔离或攻防限制，所有攻击者接入同一个局域网中，不对攻击目标进行限制。</w:t>
      </w:r>
    </w:p>
    <w:p w14:paraId="09748581" w14:textId="014C3196" w:rsidR="00EB5097" w:rsidRDefault="00EB5097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t>1.2.</w:t>
      </w:r>
      <w:r w:rsidR="00667061">
        <w:rPr>
          <w:rFonts w:ascii="仿宋" w:eastAsia="仿宋" w:hAnsi="仿宋"/>
          <w:color w:val="36363D"/>
          <w:szCs w:val="28"/>
        </w:rPr>
        <w:t>4</w:t>
      </w:r>
      <w:r w:rsidR="00542FDE">
        <w:rPr>
          <w:rFonts w:ascii="仿宋" w:eastAsia="仿宋" w:hAnsi="仿宋"/>
          <w:color w:val="36363D"/>
          <w:szCs w:val="28"/>
        </w:rPr>
        <w:t xml:space="preserve"> </w:t>
      </w:r>
      <w:r w:rsidR="008F7D6C">
        <w:rPr>
          <w:rFonts w:ascii="仿宋" w:eastAsia="仿宋" w:hAnsi="仿宋" w:hint="eastAsia"/>
          <w:color w:val="36363D"/>
          <w:szCs w:val="28"/>
        </w:rPr>
        <w:t>整体比赛无预制攻击路线，参赛选手可根据场景情况进行自由选择</w:t>
      </w:r>
      <w:r>
        <w:rPr>
          <w:rFonts w:ascii="仿宋" w:eastAsia="仿宋" w:hAnsi="仿宋" w:hint="eastAsia"/>
          <w:color w:val="36363D"/>
          <w:szCs w:val="28"/>
        </w:rPr>
        <w:t>。</w:t>
      </w:r>
    </w:p>
    <w:p w14:paraId="63170767" w14:textId="4443F3B4" w:rsidR="00667061" w:rsidRDefault="00667061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.2.5 </w:t>
      </w:r>
      <w:r w:rsidRPr="00667061">
        <w:rPr>
          <w:rFonts w:ascii="仿宋" w:eastAsia="仿宋" w:hAnsi="仿宋" w:hint="eastAsia"/>
          <w:color w:val="36363D"/>
          <w:szCs w:val="28"/>
        </w:rPr>
        <w:t>相同场景队伍间Flag均不同</w:t>
      </w:r>
      <w:r>
        <w:rPr>
          <w:rFonts w:ascii="仿宋" w:eastAsia="仿宋" w:hAnsi="仿宋" w:hint="eastAsia"/>
          <w:color w:val="36363D"/>
          <w:szCs w:val="28"/>
        </w:rPr>
        <w:t>，</w:t>
      </w:r>
      <w:r w:rsidRPr="00667061">
        <w:rPr>
          <w:rFonts w:ascii="仿宋" w:eastAsia="仿宋" w:hAnsi="仿宋" w:hint="eastAsia"/>
          <w:color w:val="36363D"/>
          <w:szCs w:val="28"/>
        </w:rPr>
        <w:t>Flag</w:t>
      </w:r>
      <w:proofErr w:type="gramStart"/>
      <w:r w:rsidRPr="00667061">
        <w:rPr>
          <w:rFonts w:ascii="仿宋" w:eastAsia="仿宋" w:hAnsi="仿宋" w:hint="eastAsia"/>
          <w:color w:val="36363D"/>
          <w:szCs w:val="28"/>
        </w:rPr>
        <w:t>需分为</w:t>
      </w:r>
      <w:proofErr w:type="gramEnd"/>
      <w:r w:rsidRPr="00667061">
        <w:rPr>
          <w:rFonts w:ascii="仿宋" w:eastAsia="仿宋" w:hAnsi="仿宋" w:hint="eastAsia"/>
          <w:color w:val="36363D"/>
          <w:szCs w:val="28"/>
        </w:rPr>
        <w:t>有效、无效、错误三种类型，错误型Flag仅存在于仿真场景中的工控蜜罐系统中。</w:t>
      </w:r>
    </w:p>
    <w:p w14:paraId="43810AB6" w14:textId="63C6DDDF" w:rsidR="004E2E3E" w:rsidRDefault="00EB5097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.2.6 </w:t>
      </w:r>
      <w:r w:rsidR="00BA23A7">
        <w:rPr>
          <w:rFonts w:ascii="仿宋" w:eastAsia="仿宋" w:hAnsi="仿宋" w:hint="eastAsia"/>
          <w:color w:val="36363D"/>
          <w:szCs w:val="28"/>
        </w:rPr>
        <w:t>各参赛</w:t>
      </w:r>
      <w:r w:rsidR="00BA23A7" w:rsidRPr="00BA23A7">
        <w:rPr>
          <w:rFonts w:ascii="仿宋" w:eastAsia="仿宋" w:hAnsi="仿宋" w:hint="eastAsia"/>
          <w:color w:val="36363D"/>
          <w:szCs w:val="28"/>
        </w:rPr>
        <w:t>队伍</w:t>
      </w:r>
      <w:r w:rsidR="00BA23A7">
        <w:rPr>
          <w:rFonts w:ascii="仿宋" w:eastAsia="仿宋" w:hAnsi="仿宋" w:hint="eastAsia"/>
          <w:color w:val="36363D"/>
          <w:szCs w:val="28"/>
        </w:rPr>
        <w:t>提交</w:t>
      </w:r>
      <w:r w:rsidR="00BA23A7" w:rsidRPr="00BA23A7">
        <w:rPr>
          <w:rFonts w:ascii="仿宋" w:eastAsia="仿宋" w:hAnsi="仿宋" w:hint="eastAsia"/>
          <w:color w:val="36363D"/>
          <w:szCs w:val="28"/>
        </w:rPr>
        <w:t>Flag</w:t>
      </w:r>
      <w:r w:rsidR="00BA23A7">
        <w:rPr>
          <w:rFonts w:ascii="仿宋" w:eastAsia="仿宋" w:hAnsi="仿宋" w:hint="eastAsia"/>
          <w:color w:val="36363D"/>
          <w:szCs w:val="28"/>
        </w:rPr>
        <w:t>信息，</w:t>
      </w:r>
      <w:r w:rsidR="00886E71">
        <w:rPr>
          <w:rFonts w:ascii="仿宋" w:eastAsia="仿宋" w:hAnsi="仿宋" w:hint="eastAsia"/>
          <w:color w:val="36363D"/>
          <w:szCs w:val="28"/>
        </w:rPr>
        <w:t>经</w:t>
      </w:r>
      <w:r w:rsidR="00BA23A7">
        <w:rPr>
          <w:rFonts w:ascii="仿宋" w:eastAsia="仿宋" w:hAnsi="仿宋" w:hint="eastAsia"/>
          <w:color w:val="36363D"/>
          <w:szCs w:val="28"/>
        </w:rPr>
        <w:t>检验有效的Flag可计分。</w:t>
      </w:r>
    </w:p>
    <w:p w14:paraId="5F3AA3CE" w14:textId="7B8B1761" w:rsidR="00A70E3E" w:rsidRDefault="00A70E3E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.2.7 </w:t>
      </w:r>
      <w:r w:rsidR="00335B81" w:rsidRPr="00335B81">
        <w:rPr>
          <w:rFonts w:ascii="仿宋" w:eastAsia="仿宋" w:hAnsi="仿宋" w:hint="eastAsia"/>
          <w:color w:val="36363D"/>
          <w:szCs w:val="28"/>
        </w:rPr>
        <w:t>AWD比赛时长</w:t>
      </w:r>
      <w:r w:rsidR="00335B81">
        <w:rPr>
          <w:rFonts w:ascii="仿宋" w:eastAsia="仿宋" w:hAnsi="仿宋" w:hint="eastAsia"/>
          <w:color w:val="36363D"/>
          <w:szCs w:val="28"/>
        </w:rPr>
        <w:t>为</w:t>
      </w:r>
      <w:r w:rsidR="00335B81" w:rsidRPr="00335B81">
        <w:rPr>
          <w:rFonts w:ascii="仿宋" w:eastAsia="仿宋" w:hAnsi="仿宋" w:hint="eastAsia"/>
          <w:color w:val="36363D"/>
          <w:szCs w:val="28"/>
        </w:rPr>
        <w:t>39小时。</w:t>
      </w:r>
    </w:p>
    <w:p w14:paraId="4884C780" w14:textId="5DFD85C9" w:rsidR="004E2E3E" w:rsidRDefault="0053339D" w:rsidP="0053339D">
      <w:pPr>
        <w:pStyle w:val="3"/>
      </w:pPr>
      <w:r>
        <w:rPr>
          <w:rFonts w:hint="eastAsia"/>
        </w:rPr>
        <w:t>1</w:t>
      </w:r>
      <w:r>
        <w:t>.3</w:t>
      </w:r>
      <w:r w:rsidR="00715C11">
        <w:t xml:space="preserve"> </w:t>
      </w:r>
      <w:r w:rsidR="008F7D6C">
        <w:rPr>
          <w:rFonts w:hint="eastAsia"/>
        </w:rPr>
        <w:t>内</w:t>
      </w:r>
      <w:proofErr w:type="gramStart"/>
      <w:r w:rsidR="008F7D6C">
        <w:rPr>
          <w:rFonts w:hint="eastAsia"/>
        </w:rPr>
        <w:t>生安全赛</w:t>
      </w:r>
      <w:proofErr w:type="gramEnd"/>
    </w:p>
    <w:p w14:paraId="28E65C1B" w14:textId="0162BC91" w:rsidR="004E2E3E" w:rsidRDefault="005902C3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hint="eastAsia"/>
        </w:rPr>
        <w:t>内</w:t>
      </w:r>
      <w:proofErr w:type="gramStart"/>
      <w:r>
        <w:rPr>
          <w:rFonts w:hint="eastAsia"/>
        </w:rPr>
        <w:t>生安全赛</w:t>
      </w:r>
      <w:r w:rsidR="008F7D6C">
        <w:rPr>
          <w:rFonts w:ascii="仿宋" w:eastAsia="仿宋" w:hAnsi="仿宋" w:hint="eastAsia"/>
          <w:color w:val="36363D"/>
          <w:szCs w:val="28"/>
        </w:rPr>
        <w:t>此</w:t>
      </w:r>
      <w:proofErr w:type="gramEnd"/>
      <w:r w:rsidR="008F7D6C">
        <w:rPr>
          <w:rFonts w:ascii="仿宋" w:eastAsia="仿宋" w:hAnsi="仿宋" w:hint="eastAsia"/>
          <w:color w:val="36363D"/>
          <w:szCs w:val="28"/>
        </w:rPr>
        <w:t>环节包含两个部分：设备挑战赛和系统挑战赛。</w:t>
      </w:r>
    </w:p>
    <w:p w14:paraId="28685326" w14:textId="26BE939A" w:rsidR="004E2E3E" w:rsidRDefault="005902C3" w:rsidP="005902C3">
      <w:pPr>
        <w:pStyle w:val="4"/>
      </w:pPr>
      <w:r>
        <w:rPr>
          <w:rFonts w:hint="eastAsia"/>
        </w:rPr>
        <w:t>1</w:t>
      </w:r>
      <w:r>
        <w:t>.3.1</w:t>
      </w:r>
      <w:r w:rsidR="008F7D6C">
        <w:rPr>
          <w:rFonts w:hint="eastAsia"/>
        </w:rPr>
        <w:t>设备挑战赛</w:t>
      </w:r>
    </w:p>
    <w:p w14:paraId="50D4D47F" w14:textId="33A39EF7" w:rsidR="005644DB" w:rsidRDefault="005644DB" w:rsidP="00A31A01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.3.1.1 </w:t>
      </w:r>
      <w:r w:rsidR="00434CCC" w:rsidRPr="00434CCC">
        <w:rPr>
          <w:rFonts w:ascii="仿宋" w:eastAsia="仿宋" w:hAnsi="仿宋" w:hint="eastAsia"/>
          <w:color w:val="36363D"/>
          <w:szCs w:val="28"/>
        </w:rPr>
        <w:t>设备挑战赛</w:t>
      </w:r>
      <w:proofErr w:type="gramStart"/>
      <w:r w:rsidR="008F7D6C">
        <w:rPr>
          <w:rFonts w:ascii="仿宋" w:eastAsia="仿宋" w:hAnsi="仿宋" w:hint="eastAsia"/>
          <w:color w:val="36363D"/>
          <w:szCs w:val="28"/>
        </w:rPr>
        <w:t>中主办</w:t>
      </w:r>
      <w:proofErr w:type="gramEnd"/>
      <w:r w:rsidR="008F7D6C">
        <w:rPr>
          <w:rFonts w:ascii="仿宋" w:eastAsia="仿宋" w:hAnsi="仿宋" w:hint="eastAsia"/>
          <w:color w:val="36363D"/>
          <w:szCs w:val="28"/>
        </w:rPr>
        <w:t>方将提供10套拟态设备及多套传统工控设备进行测试</w:t>
      </w:r>
      <w:r w:rsidR="00DF051D">
        <w:rPr>
          <w:rFonts w:ascii="仿宋" w:eastAsia="仿宋" w:hAnsi="仿宋" w:hint="eastAsia"/>
          <w:color w:val="36363D"/>
          <w:szCs w:val="28"/>
        </w:rPr>
        <w:t>，</w:t>
      </w:r>
      <w:r w:rsidR="008F7D6C">
        <w:rPr>
          <w:rFonts w:ascii="仿宋" w:eastAsia="仿宋" w:hAnsi="仿宋" w:hint="eastAsia"/>
          <w:color w:val="36363D"/>
          <w:szCs w:val="28"/>
        </w:rPr>
        <w:t>参赛选手可自由选择拟态设备、非拟态设备进行攻击</w:t>
      </w:r>
      <w:r>
        <w:rPr>
          <w:rFonts w:ascii="仿宋" w:eastAsia="仿宋" w:hAnsi="仿宋" w:hint="eastAsia"/>
          <w:color w:val="36363D"/>
          <w:szCs w:val="28"/>
        </w:rPr>
        <w:t>，</w:t>
      </w:r>
      <w:r w:rsidR="008F7D6C">
        <w:rPr>
          <w:rFonts w:ascii="仿宋" w:eastAsia="仿宋" w:hAnsi="仿宋" w:hint="eastAsia"/>
          <w:color w:val="36363D"/>
          <w:szCs w:val="28"/>
        </w:rPr>
        <w:t>其中拟态设备有两种攻击方式可供选择：黑盒测试攻击、</w:t>
      </w:r>
      <w:proofErr w:type="gramStart"/>
      <w:r w:rsidR="008F7D6C">
        <w:rPr>
          <w:rFonts w:ascii="仿宋" w:eastAsia="仿宋" w:hAnsi="仿宋" w:hint="eastAsia"/>
          <w:color w:val="36363D"/>
          <w:szCs w:val="28"/>
        </w:rPr>
        <w:t>白盒测试</w:t>
      </w:r>
      <w:proofErr w:type="gramEnd"/>
      <w:r w:rsidR="008F7D6C">
        <w:rPr>
          <w:rFonts w:ascii="仿宋" w:eastAsia="仿宋" w:hAnsi="仿宋" w:hint="eastAsia"/>
          <w:color w:val="36363D"/>
          <w:szCs w:val="28"/>
        </w:rPr>
        <w:t>攻击。</w:t>
      </w:r>
    </w:p>
    <w:p w14:paraId="2558FA7E" w14:textId="05B22CA6" w:rsidR="005644DB" w:rsidRDefault="005644DB" w:rsidP="00A31A01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.3.1.2 </w:t>
      </w:r>
      <w:r w:rsidR="00DF051D">
        <w:rPr>
          <w:rFonts w:ascii="仿宋" w:eastAsia="仿宋" w:hAnsi="仿宋" w:hint="eastAsia"/>
          <w:color w:val="36363D"/>
          <w:szCs w:val="28"/>
        </w:rPr>
        <w:t>参赛队伍通过比赛环境可对待测设备</w:t>
      </w:r>
      <w:proofErr w:type="gramStart"/>
      <w:r w:rsidR="00DF051D">
        <w:rPr>
          <w:rFonts w:ascii="仿宋" w:eastAsia="仿宋" w:hAnsi="仿宋" w:hint="eastAsia"/>
          <w:color w:val="36363D"/>
          <w:szCs w:val="28"/>
        </w:rPr>
        <w:t>进行白盒测试</w:t>
      </w:r>
      <w:proofErr w:type="gramEnd"/>
      <w:r w:rsidR="00DF051D">
        <w:rPr>
          <w:rFonts w:ascii="仿宋" w:eastAsia="仿宋" w:hAnsi="仿宋" w:hint="eastAsia"/>
          <w:color w:val="36363D"/>
          <w:szCs w:val="28"/>
        </w:rPr>
        <w:t>及黑盒测试，两种测试模式同一支参赛队伍、同一时间仅允许选择一种测试模式进行参赛；参赛队伍退出当前参赛模式（黑盒测试、</w:t>
      </w:r>
      <w:proofErr w:type="gramStart"/>
      <w:r w:rsidR="00DF051D">
        <w:rPr>
          <w:rFonts w:ascii="仿宋" w:eastAsia="仿宋" w:hAnsi="仿宋" w:hint="eastAsia"/>
          <w:color w:val="36363D"/>
          <w:szCs w:val="28"/>
        </w:rPr>
        <w:t>白盒测试</w:t>
      </w:r>
      <w:proofErr w:type="gramEnd"/>
      <w:r w:rsidR="00DF051D">
        <w:rPr>
          <w:rFonts w:ascii="仿宋" w:eastAsia="仿宋" w:hAnsi="仿宋" w:hint="eastAsia"/>
          <w:color w:val="36363D"/>
          <w:szCs w:val="28"/>
        </w:rPr>
        <w:t>）后方可选择另一种测试模式进行参赛。</w:t>
      </w:r>
    </w:p>
    <w:p w14:paraId="4D581243" w14:textId="77777777" w:rsidR="00E83B94" w:rsidRDefault="005644DB" w:rsidP="00E83B94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.3.1.3 </w:t>
      </w:r>
      <w:r w:rsidR="005902C3">
        <w:rPr>
          <w:rFonts w:ascii="仿宋" w:eastAsia="仿宋" w:hAnsi="仿宋" w:hint="eastAsia"/>
          <w:color w:val="36363D"/>
          <w:szCs w:val="28"/>
        </w:rPr>
        <w:t>设备挑战赛期间需编写渗透测试报告，在触发报警/扰动后上传至比赛环境，由裁判对报告内容进行审核评定。</w:t>
      </w:r>
    </w:p>
    <w:p w14:paraId="45964EA5" w14:textId="2870EF1E" w:rsidR="00E83B94" w:rsidRDefault="00E83B94" w:rsidP="00E83B94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lastRenderedPageBreak/>
        <w:t xml:space="preserve">1.3.1.4 </w:t>
      </w:r>
      <w:r w:rsidR="00434CCC">
        <w:rPr>
          <w:rFonts w:ascii="仿宋" w:eastAsia="仿宋" w:hAnsi="仿宋" w:hint="eastAsia"/>
          <w:color w:val="36363D"/>
          <w:szCs w:val="28"/>
        </w:rPr>
        <w:t>设备挑战赛期间</w:t>
      </w:r>
      <w:r w:rsidR="008F7D6C" w:rsidRPr="00E83B94">
        <w:rPr>
          <w:rFonts w:ascii="仿宋" w:eastAsia="仿宋" w:hAnsi="仿宋" w:hint="eastAsia"/>
          <w:color w:val="36363D"/>
          <w:szCs w:val="28"/>
        </w:rPr>
        <w:t>直接申请对待测设备进行黑盒测试的参赛队伍，通过利用待测设备自身漏洞，成功产生扰动会获得较高积分奖励，其余方式（如停止服务、关闭接口等）产生设备扰动不得分</w:t>
      </w:r>
      <w:r>
        <w:rPr>
          <w:rFonts w:ascii="仿宋" w:eastAsia="仿宋" w:hAnsi="仿宋" w:hint="eastAsia"/>
          <w:color w:val="36363D"/>
          <w:szCs w:val="28"/>
        </w:rPr>
        <w:t>。</w:t>
      </w:r>
    </w:p>
    <w:p w14:paraId="7F770E97" w14:textId="0F920F7E" w:rsidR="00E83B94" w:rsidRDefault="00E83B94" w:rsidP="00E83B94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t xml:space="preserve">1.3.1.5 </w:t>
      </w:r>
      <w:r w:rsidR="00434CCC">
        <w:rPr>
          <w:rFonts w:ascii="仿宋" w:eastAsia="仿宋" w:hAnsi="仿宋" w:hint="eastAsia"/>
          <w:color w:val="36363D"/>
          <w:szCs w:val="28"/>
        </w:rPr>
        <w:t>设备挑战赛期</w:t>
      </w:r>
      <w:proofErr w:type="gramStart"/>
      <w:r w:rsidR="00434CCC">
        <w:rPr>
          <w:rFonts w:ascii="仿宋" w:eastAsia="仿宋" w:hAnsi="仿宋" w:hint="eastAsia"/>
          <w:color w:val="36363D"/>
          <w:szCs w:val="28"/>
        </w:rPr>
        <w:t>间</w:t>
      </w:r>
      <w:r w:rsidR="008F7D6C" w:rsidRPr="00E83B94">
        <w:rPr>
          <w:rFonts w:ascii="仿宋" w:eastAsia="仿宋" w:hAnsi="仿宋" w:hint="eastAsia"/>
          <w:color w:val="36363D"/>
          <w:szCs w:val="28"/>
        </w:rPr>
        <w:t>申请</w:t>
      </w:r>
      <w:proofErr w:type="gramEnd"/>
      <w:r w:rsidR="008F7D6C" w:rsidRPr="00E83B94">
        <w:rPr>
          <w:rFonts w:ascii="仿宋" w:eastAsia="仿宋" w:hAnsi="仿宋" w:hint="eastAsia"/>
          <w:color w:val="36363D"/>
          <w:szCs w:val="28"/>
        </w:rPr>
        <w:t>对待测设备</w:t>
      </w:r>
      <w:proofErr w:type="gramStart"/>
      <w:r w:rsidR="008F7D6C" w:rsidRPr="00E83B94">
        <w:rPr>
          <w:rFonts w:ascii="仿宋" w:eastAsia="仿宋" w:hAnsi="仿宋" w:hint="eastAsia"/>
          <w:color w:val="36363D"/>
          <w:szCs w:val="28"/>
        </w:rPr>
        <w:t>进行白盒测</w:t>
      </w:r>
      <w:proofErr w:type="gramEnd"/>
      <w:r w:rsidR="008F7D6C" w:rsidRPr="00E83B94">
        <w:rPr>
          <w:rFonts w:ascii="仿宋" w:eastAsia="仿宋" w:hAnsi="仿宋" w:hint="eastAsia"/>
          <w:color w:val="36363D"/>
          <w:szCs w:val="28"/>
        </w:rPr>
        <w:t>试的队伍，通过注入方式，成功触发待测设备扰动的参赛队伍可获得积分奖励，通过其它方式造成设备扰动的行为不得分</w:t>
      </w:r>
      <w:r>
        <w:rPr>
          <w:rFonts w:ascii="仿宋" w:eastAsia="仿宋" w:hAnsi="仿宋" w:hint="eastAsia"/>
          <w:color w:val="36363D"/>
          <w:szCs w:val="28"/>
        </w:rPr>
        <w:t>。</w:t>
      </w:r>
    </w:p>
    <w:p w14:paraId="5E5FAB37" w14:textId="32A8B93B" w:rsidR="00DF051D" w:rsidRDefault="00E83B94" w:rsidP="00E83B94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t xml:space="preserve">1.3.1.6 </w:t>
      </w:r>
      <w:r w:rsidR="00DF051D" w:rsidRPr="00E83B94">
        <w:rPr>
          <w:rFonts w:ascii="仿宋" w:eastAsia="仿宋" w:hAnsi="仿宋" w:hint="eastAsia"/>
          <w:color w:val="36363D"/>
          <w:szCs w:val="28"/>
        </w:rPr>
        <w:t>设备挑战赛期间通过同一种技术手段，成功触发待测设备出现扰动状态的行为，仅最先触发的参赛队伍可获得奖励分数，其余触发成功的队伍不可得分。</w:t>
      </w:r>
    </w:p>
    <w:p w14:paraId="0DD6E740" w14:textId="3F2FE730" w:rsidR="0068263C" w:rsidRPr="00E83B94" w:rsidRDefault="0068263C" w:rsidP="00E83B94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.3.1.7 </w:t>
      </w:r>
      <w:r>
        <w:rPr>
          <w:rFonts w:ascii="仿宋" w:eastAsia="仿宋" w:hAnsi="仿宋" w:hint="eastAsia"/>
          <w:color w:val="36363D"/>
          <w:szCs w:val="28"/>
        </w:rPr>
        <w:t>设备</w:t>
      </w:r>
      <w:r w:rsidRPr="0068263C">
        <w:rPr>
          <w:rFonts w:ascii="仿宋" w:eastAsia="仿宋" w:hAnsi="仿宋" w:hint="eastAsia"/>
          <w:color w:val="36363D"/>
          <w:szCs w:val="28"/>
        </w:rPr>
        <w:t>挑战赛的比赛时长</w:t>
      </w:r>
      <w:r>
        <w:rPr>
          <w:rFonts w:ascii="仿宋" w:eastAsia="仿宋" w:hAnsi="仿宋" w:hint="eastAsia"/>
          <w:color w:val="36363D"/>
          <w:szCs w:val="28"/>
        </w:rPr>
        <w:t>为</w:t>
      </w:r>
      <w:r w:rsidRPr="0068263C">
        <w:rPr>
          <w:rFonts w:ascii="仿宋" w:eastAsia="仿宋" w:hAnsi="仿宋" w:hint="eastAsia"/>
          <w:color w:val="36363D"/>
          <w:szCs w:val="28"/>
        </w:rPr>
        <w:t>44小时。</w:t>
      </w:r>
    </w:p>
    <w:p w14:paraId="5A5E7C06" w14:textId="78314007" w:rsidR="004E2E3E" w:rsidRDefault="00B627CA" w:rsidP="00B627CA">
      <w:pPr>
        <w:pStyle w:val="4"/>
      </w:pPr>
      <w:r>
        <w:rPr>
          <w:rFonts w:hint="eastAsia"/>
        </w:rPr>
        <w:t>1</w:t>
      </w:r>
      <w:r>
        <w:t>.3.2</w:t>
      </w:r>
      <w:r w:rsidR="008F7D6C">
        <w:rPr>
          <w:rFonts w:hint="eastAsia"/>
        </w:rPr>
        <w:t>系统挑战赛</w:t>
      </w:r>
    </w:p>
    <w:p w14:paraId="74137137" w14:textId="77777777" w:rsidR="00434CCC" w:rsidRDefault="002B1B01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>.</w:t>
      </w:r>
      <w:r w:rsidR="00434CCC">
        <w:rPr>
          <w:rFonts w:ascii="仿宋" w:eastAsia="仿宋" w:hAnsi="仿宋"/>
          <w:color w:val="36363D"/>
          <w:szCs w:val="28"/>
        </w:rPr>
        <w:t xml:space="preserve">3.2.1 </w:t>
      </w:r>
      <w:r w:rsidR="008F7D6C">
        <w:rPr>
          <w:rFonts w:ascii="仿宋" w:eastAsia="仿宋" w:hAnsi="仿宋" w:hint="eastAsia"/>
          <w:color w:val="36363D"/>
          <w:szCs w:val="28"/>
        </w:rPr>
        <w:t>系统挑战赛由拟态设备、非拟态设备、火力发电微缩仿真装置、智能制造微缩仿真装置等共同组建了两套系统挑战场景，完全按照真实的场景进行组建，参赛选手需采用相应技术突破加固后的系统场景，对控制系统产生攻击，并触发场景沙盘攻击效果。</w:t>
      </w:r>
    </w:p>
    <w:p w14:paraId="1ADA44D4" w14:textId="77777777" w:rsidR="00434CCC" w:rsidRDefault="00434CCC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.3.2.2 </w:t>
      </w:r>
      <w:r>
        <w:rPr>
          <w:rFonts w:ascii="仿宋" w:eastAsia="仿宋" w:hAnsi="仿宋" w:hint="eastAsia"/>
          <w:color w:val="36363D"/>
          <w:szCs w:val="28"/>
        </w:rPr>
        <w:t>系统挑战赛</w:t>
      </w:r>
      <w:r w:rsidR="008F7D6C">
        <w:rPr>
          <w:rFonts w:ascii="仿宋" w:eastAsia="仿宋" w:hAnsi="仿宋" w:hint="eastAsia"/>
          <w:color w:val="36363D"/>
          <w:szCs w:val="28"/>
        </w:rPr>
        <w:t>在设备挑战赛结束后开始，选取比赛成绩靠前名次的队伍参加。</w:t>
      </w:r>
    </w:p>
    <w:p w14:paraId="532D8C3A" w14:textId="77777777" w:rsidR="00434CCC" w:rsidRDefault="00434CCC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t xml:space="preserve">1.3.2.3 </w:t>
      </w:r>
      <w:r w:rsidR="008F7D6C">
        <w:rPr>
          <w:rFonts w:ascii="仿宋" w:eastAsia="仿宋" w:hAnsi="仿宋" w:hint="eastAsia"/>
          <w:color w:val="36363D"/>
          <w:szCs w:val="28"/>
        </w:rPr>
        <w:t>系统挑战赛期间需编写渗透测试报告，在触发报警/扰动后上传至</w:t>
      </w:r>
      <w:r w:rsidR="00E00256">
        <w:rPr>
          <w:rFonts w:ascii="仿宋" w:eastAsia="仿宋" w:hAnsi="仿宋" w:hint="eastAsia"/>
          <w:color w:val="36363D"/>
          <w:szCs w:val="28"/>
        </w:rPr>
        <w:t>比赛环境</w:t>
      </w:r>
      <w:r w:rsidR="008F7D6C">
        <w:rPr>
          <w:rFonts w:ascii="仿宋" w:eastAsia="仿宋" w:hAnsi="仿宋" w:hint="eastAsia"/>
          <w:color w:val="36363D"/>
          <w:szCs w:val="28"/>
        </w:rPr>
        <w:t>，由裁判对报告内容进行审核评定。</w:t>
      </w:r>
    </w:p>
    <w:p w14:paraId="6F8B8694" w14:textId="77777777" w:rsidR="00434CCC" w:rsidRDefault="00434CCC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t xml:space="preserve">1.3.2.4 </w:t>
      </w:r>
      <w:r w:rsidR="008F7D6C">
        <w:rPr>
          <w:rFonts w:ascii="仿宋" w:eastAsia="仿宋" w:hAnsi="仿宋" w:hint="eastAsia"/>
          <w:color w:val="36363D"/>
          <w:szCs w:val="28"/>
        </w:rPr>
        <w:t>系统挑战赛期间，参赛队伍需要对控制系统进行隐患分析并尝试渗透攻击，在渗透攻击过程中参赛队伍需要自行完成“插旗”操作，将控制系统上位机画面替换为</w:t>
      </w:r>
      <w:proofErr w:type="gramStart"/>
      <w:r w:rsidR="008F7D6C">
        <w:rPr>
          <w:rFonts w:ascii="仿宋" w:eastAsia="仿宋" w:hAnsi="仿宋" w:hint="eastAsia"/>
          <w:color w:val="36363D"/>
          <w:szCs w:val="28"/>
        </w:rPr>
        <w:t>含队伍</w:t>
      </w:r>
      <w:proofErr w:type="gramEnd"/>
      <w:r w:rsidR="008F7D6C">
        <w:rPr>
          <w:rFonts w:ascii="仿宋" w:eastAsia="仿宋" w:hAnsi="仿宋" w:hint="eastAsia"/>
          <w:color w:val="36363D"/>
          <w:szCs w:val="28"/>
        </w:rPr>
        <w:t>Logo的身份标识，标识可被其他队伍删除替换。</w:t>
      </w:r>
    </w:p>
    <w:p w14:paraId="74AF30C6" w14:textId="77777777" w:rsidR="00434CCC" w:rsidRDefault="00434CCC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t xml:space="preserve">1.3.2.4 </w:t>
      </w:r>
      <w:r w:rsidR="008F7D6C">
        <w:rPr>
          <w:rFonts w:ascii="仿宋" w:eastAsia="仿宋" w:hAnsi="仿宋" w:hint="eastAsia"/>
          <w:color w:val="36363D"/>
          <w:szCs w:val="28"/>
        </w:rPr>
        <w:t>成功触发场景攻击效果期间队伍身份标识未被修改、替换则判定本次工控业务攻击为有效攻击。</w:t>
      </w:r>
    </w:p>
    <w:p w14:paraId="75C8C7E5" w14:textId="7A64FE5A" w:rsidR="004E2E3E" w:rsidRDefault="00434CCC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/>
          <w:color w:val="36363D"/>
          <w:szCs w:val="28"/>
        </w:rPr>
        <w:lastRenderedPageBreak/>
        <w:t xml:space="preserve">1.3.2.5 </w:t>
      </w:r>
      <w:r w:rsidR="008F7D6C">
        <w:rPr>
          <w:rFonts w:ascii="仿宋" w:eastAsia="仿宋" w:hAnsi="仿宋" w:hint="eastAsia"/>
          <w:color w:val="36363D"/>
          <w:szCs w:val="28"/>
        </w:rPr>
        <w:t>通过攻击触发场景效果但未修改身份标识或身份标识被其他队修改、替换则判定本次工控攻击为无效攻击。</w:t>
      </w:r>
    </w:p>
    <w:p w14:paraId="0F7EADEC" w14:textId="75FDECA0" w:rsidR="0068263C" w:rsidRDefault="0068263C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color w:val="36363D"/>
          <w:szCs w:val="28"/>
        </w:rPr>
      </w:pPr>
      <w:r>
        <w:rPr>
          <w:rFonts w:ascii="仿宋" w:eastAsia="仿宋" w:hAnsi="仿宋" w:hint="eastAsia"/>
          <w:color w:val="36363D"/>
          <w:szCs w:val="28"/>
        </w:rPr>
        <w:t>1</w:t>
      </w:r>
      <w:r>
        <w:rPr>
          <w:rFonts w:ascii="仿宋" w:eastAsia="仿宋" w:hAnsi="仿宋"/>
          <w:color w:val="36363D"/>
          <w:szCs w:val="28"/>
        </w:rPr>
        <w:t xml:space="preserve">.3.2.6 </w:t>
      </w:r>
      <w:r w:rsidRPr="0068263C">
        <w:rPr>
          <w:rFonts w:ascii="仿宋" w:eastAsia="仿宋" w:hAnsi="仿宋" w:hint="eastAsia"/>
          <w:color w:val="36363D"/>
          <w:szCs w:val="28"/>
        </w:rPr>
        <w:t>系统挑战赛</w:t>
      </w:r>
      <w:r>
        <w:rPr>
          <w:rFonts w:ascii="仿宋" w:eastAsia="仿宋" w:hAnsi="仿宋" w:hint="eastAsia"/>
          <w:color w:val="36363D"/>
          <w:szCs w:val="28"/>
        </w:rPr>
        <w:t>的</w:t>
      </w:r>
      <w:r w:rsidRPr="0068263C">
        <w:rPr>
          <w:rFonts w:ascii="仿宋" w:eastAsia="仿宋" w:hAnsi="仿宋" w:hint="eastAsia"/>
          <w:color w:val="36363D"/>
          <w:szCs w:val="28"/>
        </w:rPr>
        <w:t>比赛时长</w:t>
      </w:r>
      <w:r>
        <w:rPr>
          <w:rFonts w:ascii="仿宋" w:eastAsia="仿宋" w:hAnsi="仿宋" w:hint="eastAsia"/>
          <w:color w:val="36363D"/>
          <w:szCs w:val="28"/>
        </w:rPr>
        <w:t>为</w:t>
      </w:r>
      <w:r w:rsidRPr="0068263C">
        <w:rPr>
          <w:rFonts w:ascii="仿宋" w:eastAsia="仿宋" w:hAnsi="仿宋" w:hint="eastAsia"/>
          <w:color w:val="36363D"/>
          <w:szCs w:val="28"/>
        </w:rPr>
        <w:t>3小时。</w:t>
      </w:r>
    </w:p>
    <w:p w14:paraId="1610D50E" w14:textId="77777777" w:rsidR="007035A1" w:rsidRPr="008558D0" w:rsidRDefault="007035A1" w:rsidP="00526141">
      <w:pPr>
        <w:adjustRightInd w:val="0"/>
        <w:snapToGrid w:val="0"/>
        <w:spacing w:line="360" w:lineRule="auto"/>
        <w:ind w:firstLineChars="0" w:firstLine="0"/>
        <w:rPr>
          <w:rFonts w:ascii="仿宋" w:eastAsia="仿宋" w:hAnsi="仿宋"/>
          <w:color w:val="36363D"/>
          <w:szCs w:val="28"/>
        </w:rPr>
      </w:pPr>
    </w:p>
    <w:p w14:paraId="1ECA3EA6" w14:textId="7B925C27" w:rsidR="004E2E3E" w:rsidRDefault="008F7D6C">
      <w:pPr>
        <w:pStyle w:val="2"/>
      </w:pPr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比赛</w:t>
      </w:r>
      <w:r w:rsidR="00526141">
        <w:rPr>
          <w:rFonts w:hint="eastAsia"/>
        </w:rPr>
        <w:t>边裁服务及</w:t>
      </w:r>
      <w:r w:rsidR="00391955">
        <w:rPr>
          <w:rFonts w:hint="eastAsia"/>
        </w:rPr>
        <w:t>设备支持</w:t>
      </w:r>
    </w:p>
    <w:p w14:paraId="4FD2217F" w14:textId="0EA74E22" w:rsidR="004E2E3E" w:rsidRDefault="00526141" w:rsidP="00C04849">
      <w:pPr>
        <w:pStyle w:val="3"/>
        <w:numPr>
          <w:ilvl w:val="1"/>
          <w:numId w:val="27"/>
        </w:numPr>
        <w:rPr>
          <w:rFonts w:ascii="仿宋" w:eastAsia="仿宋" w:hAnsi="仿宋"/>
          <w:color w:val="36363D"/>
        </w:rPr>
      </w:pPr>
      <w:r>
        <w:rPr>
          <w:rFonts w:ascii="仿宋" w:eastAsia="仿宋" w:hAnsi="仿宋" w:hint="eastAsia"/>
          <w:color w:val="36363D"/>
        </w:rPr>
        <w:t>边裁服务要求</w:t>
      </w:r>
    </w:p>
    <w:p w14:paraId="314FAB69" w14:textId="2E0770E7" w:rsidR="00E85BB0" w:rsidRDefault="002B6E7C" w:rsidP="002B6E7C">
      <w:pPr>
        <w:spacing w:line="360" w:lineRule="auto"/>
        <w:ind w:left="560" w:firstLineChars="0" w:firstLine="0"/>
      </w:pPr>
      <w:r>
        <w:rPr>
          <w:rFonts w:hint="eastAsia"/>
        </w:rPr>
        <w:t>2</w:t>
      </w:r>
      <w:r>
        <w:t xml:space="preserve">.1.1 </w:t>
      </w:r>
      <w:r w:rsidR="00C04849">
        <w:rPr>
          <w:rFonts w:hint="eastAsia"/>
        </w:rPr>
        <w:t>支持并协助主裁工作，</w:t>
      </w:r>
      <w:r w:rsidR="00E85BB0">
        <w:rPr>
          <w:rFonts w:hint="eastAsia"/>
        </w:rPr>
        <w:t>保证比赛过程和边裁工作的公平、公正、公开；</w:t>
      </w:r>
    </w:p>
    <w:p w14:paraId="65662804" w14:textId="220993BA" w:rsidR="00526141" w:rsidRDefault="002B6E7C" w:rsidP="002B6E7C">
      <w:pPr>
        <w:spacing w:line="360" w:lineRule="auto"/>
        <w:ind w:left="560" w:firstLineChars="0" w:firstLine="0"/>
      </w:pPr>
      <w:r>
        <w:t xml:space="preserve">2.2.2 </w:t>
      </w:r>
      <w:r w:rsidR="00526141" w:rsidRPr="00526141">
        <w:rPr>
          <w:rFonts w:hint="eastAsia"/>
        </w:rPr>
        <w:t>CTF</w:t>
      </w:r>
      <w:r w:rsidR="00526141" w:rsidRPr="00526141">
        <w:rPr>
          <w:rFonts w:hint="eastAsia"/>
        </w:rPr>
        <w:t>竞速赛</w:t>
      </w:r>
      <w:r w:rsidR="00526141">
        <w:rPr>
          <w:rFonts w:hint="eastAsia"/>
        </w:rPr>
        <w:t>、</w:t>
      </w:r>
      <w:r w:rsidR="00526141">
        <w:rPr>
          <w:rFonts w:hint="eastAsia"/>
        </w:rPr>
        <w:t>A</w:t>
      </w:r>
      <w:r w:rsidR="00526141">
        <w:t>WD</w:t>
      </w:r>
      <w:r w:rsidR="00526141">
        <w:rPr>
          <w:rFonts w:hint="eastAsia"/>
        </w:rPr>
        <w:t>比赛中</w:t>
      </w:r>
      <w:r w:rsidR="00F3468F">
        <w:rPr>
          <w:rFonts w:hint="eastAsia"/>
        </w:rPr>
        <w:t>，</w:t>
      </w:r>
      <w:r w:rsidR="00526141">
        <w:rPr>
          <w:rFonts w:hint="eastAsia"/>
        </w:rPr>
        <w:t>负责检验各参赛队伍提交</w:t>
      </w:r>
      <w:r w:rsidR="00526141">
        <w:rPr>
          <w:rFonts w:hint="eastAsia"/>
        </w:rPr>
        <w:t>Flag</w:t>
      </w:r>
      <w:r w:rsidR="00526141">
        <w:rPr>
          <w:rFonts w:hint="eastAsia"/>
        </w:rPr>
        <w:t>的有效性，并计分</w:t>
      </w:r>
      <w:r w:rsidR="00DC5116">
        <w:rPr>
          <w:rFonts w:hint="eastAsia"/>
        </w:rPr>
        <w:t>；</w:t>
      </w:r>
    </w:p>
    <w:p w14:paraId="556F523A" w14:textId="45DCC07B" w:rsidR="00526141" w:rsidRDefault="002B6E7C" w:rsidP="002B6E7C">
      <w:pPr>
        <w:spacing w:line="360" w:lineRule="auto"/>
        <w:ind w:left="560" w:firstLineChars="0" w:firstLine="0"/>
      </w:pPr>
      <w:r>
        <w:t xml:space="preserve">2.2.3 </w:t>
      </w:r>
      <w:r w:rsidR="00DC5116">
        <w:rPr>
          <w:rFonts w:hint="eastAsia"/>
        </w:rPr>
        <w:t>在内</w:t>
      </w:r>
      <w:proofErr w:type="gramStart"/>
      <w:r w:rsidR="00DC5116">
        <w:rPr>
          <w:rFonts w:hint="eastAsia"/>
        </w:rPr>
        <w:t>生安全赛</w:t>
      </w:r>
      <w:proofErr w:type="gramEnd"/>
      <w:r w:rsidR="00DC5116">
        <w:rPr>
          <w:rFonts w:hint="eastAsia"/>
        </w:rPr>
        <w:t>中，</w:t>
      </w:r>
      <w:r w:rsidR="00526141">
        <w:rPr>
          <w:rFonts w:hint="eastAsia"/>
        </w:rPr>
        <w:t>根据参赛队攻击效果，判断是否攻击有效，结合攻击路径分析，提供专业性意见为主裁提供参考；</w:t>
      </w:r>
    </w:p>
    <w:p w14:paraId="3B7AA4BD" w14:textId="62CFB09D" w:rsidR="00DC5116" w:rsidRDefault="002B6E7C" w:rsidP="002B6E7C">
      <w:pPr>
        <w:spacing w:line="360" w:lineRule="auto"/>
        <w:ind w:left="560" w:firstLineChars="0" w:firstLine="0"/>
      </w:pPr>
      <w:r>
        <w:t xml:space="preserve">2.2.4 </w:t>
      </w:r>
      <w:r w:rsidR="00DC5116">
        <w:rPr>
          <w:rFonts w:hint="eastAsia"/>
        </w:rPr>
        <w:t>在内</w:t>
      </w:r>
      <w:proofErr w:type="gramStart"/>
      <w:r w:rsidR="00DC5116">
        <w:rPr>
          <w:rFonts w:hint="eastAsia"/>
        </w:rPr>
        <w:t>生安全赛</w:t>
      </w:r>
      <w:proofErr w:type="gramEnd"/>
      <w:r w:rsidR="00DC5116">
        <w:rPr>
          <w:rFonts w:hint="eastAsia"/>
        </w:rPr>
        <w:t>中，</w:t>
      </w:r>
      <w:r w:rsidR="00526141">
        <w:rPr>
          <w:rFonts w:hint="eastAsia"/>
        </w:rPr>
        <w:t>结合评分标准，对参赛队的攻击工具、攻击方式、攻击效果、完整攻击路径及逻辑性进行打分</w:t>
      </w:r>
      <w:r w:rsidR="00DC5116">
        <w:rPr>
          <w:rFonts w:hint="eastAsia"/>
        </w:rPr>
        <w:t>；</w:t>
      </w:r>
    </w:p>
    <w:p w14:paraId="25266EE1" w14:textId="6A3F6E3E" w:rsidR="002F356A" w:rsidRDefault="002B6E7C" w:rsidP="002B6E7C">
      <w:pPr>
        <w:spacing w:line="360" w:lineRule="auto"/>
        <w:ind w:left="560" w:firstLineChars="0" w:firstLine="0"/>
      </w:pPr>
      <w:r>
        <w:t xml:space="preserve">2.2.5 </w:t>
      </w:r>
      <w:r w:rsidR="002F356A" w:rsidRPr="002F356A">
        <w:rPr>
          <w:rFonts w:hint="eastAsia"/>
        </w:rPr>
        <w:t>针对比赛选手对</w:t>
      </w:r>
      <w:r w:rsidR="002F356A" w:rsidRPr="002F356A">
        <w:rPr>
          <w:rFonts w:hint="eastAsia"/>
        </w:rPr>
        <w:t>CTF</w:t>
      </w:r>
      <w:r w:rsidR="002F356A" w:rsidRPr="002F356A">
        <w:rPr>
          <w:rFonts w:hint="eastAsia"/>
        </w:rPr>
        <w:t>赛题、</w:t>
      </w:r>
      <w:r w:rsidR="002F356A" w:rsidRPr="002F356A">
        <w:rPr>
          <w:rFonts w:hint="eastAsia"/>
        </w:rPr>
        <w:t>AWD</w:t>
      </w:r>
      <w:r w:rsidR="002F356A" w:rsidRPr="002F356A">
        <w:rPr>
          <w:rFonts w:hint="eastAsia"/>
        </w:rPr>
        <w:t>和内</w:t>
      </w:r>
      <w:proofErr w:type="gramStart"/>
      <w:r w:rsidR="002F356A" w:rsidRPr="002F356A">
        <w:rPr>
          <w:rFonts w:hint="eastAsia"/>
        </w:rPr>
        <w:t>生挑战赛场境提出</w:t>
      </w:r>
      <w:proofErr w:type="gramEnd"/>
      <w:r w:rsidR="002F356A" w:rsidRPr="002F356A">
        <w:rPr>
          <w:rFonts w:hint="eastAsia"/>
        </w:rPr>
        <w:t>的疑问进行解答</w:t>
      </w:r>
      <w:r w:rsidR="002F356A">
        <w:rPr>
          <w:rFonts w:hint="eastAsia"/>
        </w:rPr>
        <w:t>；</w:t>
      </w:r>
    </w:p>
    <w:p w14:paraId="22689B4A" w14:textId="0AAD905B" w:rsidR="00526141" w:rsidRDefault="002B6E7C" w:rsidP="002B6E7C">
      <w:pPr>
        <w:spacing w:line="360" w:lineRule="auto"/>
        <w:ind w:left="560" w:firstLineChars="0" w:firstLine="0"/>
      </w:pPr>
      <w:r>
        <w:t xml:space="preserve">2.2.6 </w:t>
      </w:r>
      <w:r w:rsidR="00DC5116">
        <w:rPr>
          <w:rFonts w:hint="eastAsia"/>
        </w:rPr>
        <w:t>根据参赛队攻击方式及使用工具，判断参赛队时是否使用违规工具及发生违规行为，如有违规应上报主裁</w:t>
      </w:r>
      <w:r w:rsidR="002F356A">
        <w:rPr>
          <w:rFonts w:hint="eastAsia"/>
        </w:rPr>
        <w:t>；</w:t>
      </w:r>
    </w:p>
    <w:p w14:paraId="5BC0DCDE" w14:textId="17FA5535" w:rsidR="002F356A" w:rsidRDefault="002B6E7C" w:rsidP="002B6E7C">
      <w:pPr>
        <w:spacing w:line="360" w:lineRule="auto"/>
        <w:ind w:left="560" w:firstLineChars="0" w:firstLine="0"/>
      </w:pPr>
      <w:r>
        <w:t xml:space="preserve">2.2.7 </w:t>
      </w:r>
      <w:r w:rsidR="002F356A">
        <w:rPr>
          <w:rFonts w:hint="eastAsia"/>
        </w:rPr>
        <w:t>应满足大赛赛程安排，裁判应</w:t>
      </w:r>
      <w:r w:rsidR="002F356A">
        <w:rPr>
          <w:rFonts w:hint="eastAsia"/>
        </w:rPr>
        <w:t>3x24</w:t>
      </w:r>
      <w:r w:rsidR="002F356A">
        <w:rPr>
          <w:rFonts w:hint="eastAsia"/>
        </w:rPr>
        <w:t>小时值班；</w:t>
      </w:r>
    </w:p>
    <w:p w14:paraId="5617E2DF" w14:textId="3745A92E" w:rsidR="002F356A" w:rsidRPr="00E85BB0" w:rsidRDefault="002B6E7C" w:rsidP="002B6E7C">
      <w:pPr>
        <w:spacing w:line="360" w:lineRule="auto"/>
        <w:ind w:left="560" w:firstLineChars="0" w:firstLine="0"/>
      </w:pPr>
      <w:r>
        <w:t xml:space="preserve">2.2.8 </w:t>
      </w:r>
      <w:r w:rsidR="00E85BB0">
        <w:rPr>
          <w:rFonts w:hint="eastAsia"/>
        </w:rPr>
        <w:t>比赛结束后</w:t>
      </w:r>
      <w:r>
        <w:rPr>
          <w:rFonts w:hint="eastAsia"/>
        </w:rPr>
        <w:t>应</w:t>
      </w:r>
      <w:r w:rsidR="00E85BB0">
        <w:rPr>
          <w:rFonts w:hint="eastAsia"/>
        </w:rPr>
        <w:t>进行相应成绩的统计、计算与把关</w:t>
      </w:r>
      <w:r w:rsidR="002F356A" w:rsidRPr="00F3468F">
        <w:rPr>
          <w:rFonts w:hint="eastAsia"/>
        </w:rPr>
        <w:t>。</w:t>
      </w:r>
    </w:p>
    <w:p w14:paraId="5D35936A" w14:textId="68595DDE" w:rsidR="004E2E3E" w:rsidRDefault="002F356A" w:rsidP="00A717B5">
      <w:pPr>
        <w:pStyle w:val="3"/>
        <w:rPr>
          <w:rFonts w:ascii="仿宋" w:eastAsia="仿宋" w:hAnsi="仿宋"/>
          <w:color w:val="36363D"/>
        </w:rPr>
      </w:pPr>
      <w:r>
        <w:rPr>
          <w:rFonts w:ascii="仿宋" w:eastAsia="仿宋" w:hAnsi="仿宋"/>
          <w:color w:val="36363D"/>
        </w:rPr>
        <w:t xml:space="preserve">2.2 </w:t>
      </w:r>
      <w:r>
        <w:rPr>
          <w:rFonts w:ascii="仿宋" w:eastAsia="仿宋" w:hAnsi="仿宋" w:hint="eastAsia"/>
          <w:color w:val="36363D"/>
        </w:rPr>
        <w:t>技术支撑要求</w:t>
      </w:r>
    </w:p>
    <w:p w14:paraId="14C75AB1" w14:textId="2FFBFB48" w:rsidR="00F3468F" w:rsidRDefault="009C745F" w:rsidP="00F3468F">
      <w:pPr>
        <w:spacing w:line="360" w:lineRule="auto"/>
        <w:ind w:firstLineChars="0" w:firstLine="560"/>
      </w:pPr>
      <w:r>
        <w:rPr>
          <w:rFonts w:hint="eastAsia"/>
        </w:rPr>
        <w:t>2</w:t>
      </w:r>
      <w:r>
        <w:t xml:space="preserve">.2.1 </w:t>
      </w:r>
      <w:r w:rsidR="00F3468F">
        <w:rPr>
          <w:rFonts w:hint="eastAsia"/>
        </w:rPr>
        <w:t>应提供</w:t>
      </w:r>
      <w:r w:rsidR="00F3468F" w:rsidRPr="00F3468F">
        <w:rPr>
          <w:rFonts w:hint="eastAsia"/>
        </w:rPr>
        <w:t>监测</w:t>
      </w:r>
      <w:r w:rsidR="00F3468F">
        <w:rPr>
          <w:rFonts w:hint="eastAsia"/>
        </w:rPr>
        <w:t>服务</w:t>
      </w:r>
      <w:r w:rsidR="00F3468F" w:rsidRPr="00F3468F">
        <w:rPr>
          <w:rFonts w:hint="eastAsia"/>
        </w:rPr>
        <w:t>，对竞赛过程中参赛队的攻击过程进行监视</w:t>
      </w:r>
      <w:r>
        <w:rPr>
          <w:rFonts w:hint="eastAsia"/>
        </w:rPr>
        <w:t>；</w:t>
      </w:r>
    </w:p>
    <w:p w14:paraId="7EF3AFD0" w14:textId="43FE9F16" w:rsidR="00F3468F" w:rsidRDefault="009C745F" w:rsidP="009C745F">
      <w:pPr>
        <w:spacing w:line="360" w:lineRule="auto"/>
        <w:ind w:left="560" w:firstLineChars="0" w:firstLine="0"/>
      </w:pPr>
      <w:r>
        <w:rPr>
          <w:rFonts w:hint="eastAsia"/>
        </w:rPr>
        <w:lastRenderedPageBreak/>
        <w:t>2</w:t>
      </w:r>
      <w:r>
        <w:t xml:space="preserve">.2.2 </w:t>
      </w:r>
      <w:r w:rsidRPr="00F3468F">
        <w:rPr>
          <w:rFonts w:hint="eastAsia"/>
        </w:rPr>
        <w:t>监测</w:t>
      </w:r>
      <w:r w:rsidR="00D7223E">
        <w:rPr>
          <w:rFonts w:hint="eastAsia"/>
        </w:rPr>
        <w:t>过程中，</w:t>
      </w:r>
      <w:r w:rsidR="00F3468F" w:rsidRPr="00F3468F">
        <w:rPr>
          <w:rFonts w:hint="eastAsia"/>
        </w:rPr>
        <w:t>旁路采集</w:t>
      </w:r>
      <w:r>
        <w:rPr>
          <w:rFonts w:hint="eastAsia"/>
        </w:rPr>
        <w:t>信息应</w:t>
      </w:r>
      <w:r w:rsidR="00F3468F" w:rsidRPr="00F3468F">
        <w:rPr>
          <w:rFonts w:hint="eastAsia"/>
        </w:rPr>
        <w:t>包含攻击方源</w:t>
      </w:r>
      <w:r w:rsidR="00F3468F" w:rsidRPr="00F3468F">
        <w:rPr>
          <w:rFonts w:hint="eastAsia"/>
        </w:rPr>
        <w:t>IP</w:t>
      </w:r>
      <w:r w:rsidR="00F3468F" w:rsidRPr="00F3468F">
        <w:rPr>
          <w:rFonts w:hint="eastAsia"/>
        </w:rPr>
        <w:t>地址、攻击对象</w:t>
      </w:r>
      <w:r w:rsidR="00F3468F" w:rsidRPr="00F3468F">
        <w:rPr>
          <w:rFonts w:hint="eastAsia"/>
        </w:rPr>
        <w:t>IP</w:t>
      </w:r>
      <w:r w:rsidR="00F3468F" w:rsidRPr="00F3468F">
        <w:rPr>
          <w:rFonts w:hint="eastAsia"/>
        </w:rPr>
        <w:t>地址、源端口、目的端口等</w:t>
      </w:r>
      <w:r w:rsidR="00F3468F">
        <w:rPr>
          <w:rFonts w:hint="eastAsia"/>
        </w:rPr>
        <w:t>；</w:t>
      </w:r>
    </w:p>
    <w:p w14:paraId="1D778C7E" w14:textId="6A72CEA4" w:rsidR="00F3468F" w:rsidRDefault="009C745F" w:rsidP="009C745F">
      <w:pPr>
        <w:spacing w:line="360" w:lineRule="auto"/>
        <w:ind w:left="560" w:firstLineChars="0" w:firstLine="0"/>
      </w:pPr>
      <w:r>
        <w:rPr>
          <w:rFonts w:hint="eastAsia"/>
        </w:rPr>
        <w:t>2</w:t>
      </w:r>
      <w:r>
        <w:t xml:space="preserve">.2.3 </w:t>
      </w:r>
      <w:r>
        <w:rPr>
          <w:rFonts w:hint="eastAsia"/>
        </w:rPr>
        <w:t>可</w:t>
      </w:r>
      <w:r w:rsidR="00F3468F" w:rsidRPr="00F3468F">
        <w:rPr>
          <w:rFonts w:hint="eastAsia"/>
        </w:rPr>
        <w:t>通过工业入侵检测规则库，对参赛队使用的攻击工具或利用的漏洞规则进行监测，为主</w:t>
      </w:r>
      <w:proofErr w:type="gramStart"/>
      <w:r w:rsidR="00F3468F" w:rsidRPr="00F3468F">
        <w:rPr>
          <w:rFonts w:hint="eastAsia"/>
        </w:rPr>
        <w:t>裁</w:t>
      </w:r>
      <w:proofErr w:type="gramEnd"/>
      <w:r w:rsidR="00F3468F" w:rsidRPr="00F3468F">
        <w:rPr>
          <w:rFonts w:hint="eastAsia"/>
        </w:rPr>
        <w:t>评分提供依据</w:t>
      </w:r>
      <w:r w:rsidR="00F3468F">
        <w:rPr>
          <w:rFonts w:hint="eastAsia"/>
        </w:rPr>
        <w:t>；</w:t>
      </w:r>
    </w:p>
    <w:p w14:paraId="4772F80C" w14:textId="4F50B6F8" w:rsidR="00A717B5" w:rsidRDefault="009C745F" w:rsidP="009C745F">
      <w:pPr>
        <w:spacing w:line="360" w:lineRule="auto"/>
        <w:ind w:left="560" w:firstLineChars="0" w:firstLine="0"/>
      </w:pPr>
      <w:r>
        <w:t xml:space="preserve">2.2.4 </w:t>
      </w:r>
      <w:r>
        <w:rPr>
          <w:rFonts w:hint="eastAsia"/>
        </w:rPr>
        <w:t>应具备攻击</w:t>
      </w:r>
      <w:r w:rsidR="00F3468F" w:rsidRPr="00F3468F">
        <w:rPr>
          <w:rFonts w:hint="eastAsia"/>
        </w:rPr>
        <w:t>取证功能，</w:t>
      </w:r>
      <w:r>
        <w:rPr>
          <w:rFonts w:hint="eastAsia"/>
        </w:rPr>
        <w:t>并</w:t>
      </w:r>
      <w:r w:rsidR="00F3468F" w:rsidRPr="00F3468F">
        <w:rPr>
          <w:rFonts w:hint="eastAsia"/>
        </w:rPr>
        <w:t>记录参赛队攻击链</w:t>
      </w:r>
      <w:r w:rsidR="00F3468F">
        <w:rPr>
          <w:rFonts w:hint="eastAsia"/>
        </w:rPr>
        <w:t>；</w:t>
      </w:r>
    </w:p>
    <w:p w14:paraId="7D687056" w14:textId="7012A1EF" w:rsidR="00F3468F" w:rsidRDefault="00D7223E" w:rsidP="009C745F">
      <w:pPr>
        <w:spacing w:line="360" w:lineRule="auto"/>
        <w:ind w:left="560" w:firstLineChars="0" w:firstLine="0"/>
      </w:pPr>
      <w:r>
        <w:rPr>
          <w:rFonts w:hint="eastAsia"/>
        </w:rPr>
        <w:t>2</w:t>
      </w:r>
      <w:r>
        <w:t xml:space="preserve">.2.5 </w:t>
      </w:r>
      <w:r>
        <w:rPr>
          <w:rFonts w:hint="eastAsia"/>
        </w:rPr>
        <w:t>可准确</w:t>
      </w:r>
      <w:r w:rsidR="00F3468F" w:rsidRPr="00F3468F">
        <w:rPr>
          <w:rFonts w:hint="eastAsia"/>
        </w:rPr>
        <w:t>监控网络流量中的入侵攻击动作，并基于攻击</w:t>
      </w:r>
      <w:proofErr w:type="gramStart"/>
      <w:r w:rsidR="00F3468F" w:rsidRPr="00F3468F">
        <w:rPr>
          <w:rFonts w:hint="eastAsia"/>
        </w:rPr>
        <w:t>链预测</w:t>
      </w:r>
      <w:proofErr w:type="gramEnd"/>
      <w:r w:rsidR="00F3468F">
        <w:rPr>
          <w:rFonts w:hint="eastAsia"/>
        </w:rPr>
        <w:t>后续</w:t>
      </w:r>
      <w:r w:rsidR="00F3468F" w:rsidRPr="00F3468F">
        <w:rPr>
          <w:rFonts w:hint="eastAsia"/>
        </w:rPr>
        <w:t>攻击行为</w:t>
      </w:r>
      <w:r w:rsidR="00F3468F">
        <w:rPr>
          <w:rFonts w:hint="eastAsia"/>
        </w:rPr>
        <w:t>；</w:t>
      </w:r>
    </w:p>
    <w:p w14:paraId="4A264451" w14:textId="77777777" w:rsidR="00D7223E" w:rsidRDefault="00D7223E" w:rsidP="00D7223E">
      <w:pPr>
        <w:spacing w:line="360" w:lineRule="auto"/>
        <w:ind w:left="560" w:firstLineChars="0" w:firstLine="0"/>
      </w:pPr>
      <w:r>
        <w:t xml:space="preserve">2.2.7 </w:t>
      </w:r>
      <w:r>
        <w:rPr>
          <w:rFonts w:hint="eastAsia"/>
        </w:rPr>
        <w:t>可</w:t>
      </w:r>
      <w:r w:rsidR="00F3468F" w:rsidRPr="00F3468F">
        <w:rPr>
          <w:rFonts w:hint="eastAsia"/>
        </w:rPr>
        <w:t>监控分析网络流量中是否有可疑活动或者违反安全的操作，当侦测到时，产生威胁告警，同时可联动响应处置</w:t>
      </w:r>
      <w:r w:rsidR="00F3468F">
        <w:rPr>
          <w:rFonts w:hint="eastAsia"/>
        </w:rPr>
        <w:t>；</w:t>
      </w:r>
    </w:p>
    <w:p w14:paraId="24259713" w14:textId="78C54837" w:rsidR="00F3468F" w:rsidRPr="00A717B5" w:rsidRDefault="00D7223E" w:rsidP="00D7223E">
      <w:pPr>
        <w:spacing w:line="360" w:lineRule="auto"/>
        <w:ind w:left="560" w:firstLineChars="0" w:firstLine="0"/>
      </w:pPr>
      <w:r>
        <w:t xml:space="preserve">2.2.8 </w:t>
      </w:r>
      <w:r w:rsidR="00F3468F">
        <w:rPr>
          <w:rFonts w:hint="eastAsia"/>
        </w:rPr>
        <w:t>监控系统应</w:t>
      </w:r>
      <w:r w:rsidR="000959B5">
        <w:rPr>
          <w:rFonts w:hint="eastAsia"/>
        </w:rPr>
        <w:t>做到</w:t>
      </w:r>
      <w:r w:rsidR="00F3468F" w:rsidRPr="00F3468F">
        <w:rPr>
          <w:rFonts w:hint="eastAsia"/>
        </w:rPr>
        <w:t>事前告警、事中预测、事后取证</w:t>
      </w:r>
      <w:r w:rsidR="00CB1777">
        <w:rPr>
          <w:rFonts w:hint="eastAsia"/>
        </w:rPr>
        <w:t>。</w:t>
      </w:r>
    </w:p>
    <w:p w14:paraId="554E3DA8" w14:textId="4438D575" w:rsidR="004E2E3E" w:rsidRDefault="001152D8">
      <w:pPr>
        <w:pStyle w:val="2"/>
      </w:pPr>
      <w:r>
        <w:t>3</w:t>
      </w:r>
      <w:r w:rsidR="008F7D6C">
        <w:rPr>
          <w:rFonts w:hint="eastAsia"/>
        </w:rPr>
        <w:t>.项目验收的要求与考核指标</w:t>
      </w:r>
    </w:p>
    <w:p w14:paraId="3D3478FF" w14:textId="4EE36CC6" w:rsidR="004952BB" w:rsidRDefault="00715C11" w:rsidP="007D557B">
      <w:pPr>
        <w:spacing w:line="360" w:lineRule="auto"/>
        <w:ind w:firstLine="560"/>
      </w:pPr>
      <w:r>
        <w:rPr>
          <w:rFonts w:hint="eastAsia"/>
        </w:rPr>
        <w:t>3</w:t>
      </w:r>
      <w:r>
        <w:t xml:space="preserve">.1 </w:t>
      </w:r>
      <w:r w:rsidR="002A49D0" w:rsidRPr="002A49D0">
        <w:rPr>
          <w:rFonts w:hint="eastAsia"/>
        </w:rPr>
        <w:t>比赛</w:t>
      </w:r>
      <w:r w:rsidR="00A717B5">
        <w:rPr>
          <w:rFonts w:hint="eastAsia"/>
        </w:rPr>
        <w:t>边裁服务提供方需</w:t>
      </w:r>
      <w:r w:rsidR="002A49D0" w:rsidRPr="002A49D0">
        <w:rPr>
          <w:rFonts w:hint="eastAsia"/>
        </w:rPr>
        <w:t>满足招标文件中所列出的所有要求，参赛选手满意度应达到</w:t>
      </w:r>
      <w:r w:rsidR="00A717B5">
        <w:t>9</w:t>
      </w:r>
      <w:r w:rsidR="002A49D0" w:rsidRPr="002A49D0">
        <w:rPr>
          <w:rFonts w:hint="eastAsia"/>
        </w:rPr>
        <w:t>0%</w:t>
      </w:r>
      <w:r w:rsidR="002A49D0" w:rsidRPr="002A49D0">
        <w:rPr>
          <w:rFonts w:hint="eastAsia"/>
        </w:rPr>
        <w:t>，参与观众满意度应达到</w:t>
      </w:r>
      <w:r w:rsidR="00A717B5">
        <w:t>8</w:t>
      </w:r>
      <w:r w:rsidR="002A49D0" w:rsidRPr="002A49D0">
        <w:rPr>
          <w:rFonts w:hint="eastAsia"/>
        </w:rPr>
        <w:t>0%</w:t>
      </w:r>
      <w:r w:rsidR="00CA3184">
        <w:rPr>
          <w:rFonts w:hint="eastAsia"/>
        </w:rPr>
        <w:t>；</w:t>
      </w:r>
    </w:p>
    <w:p w14:paraId="268C816F" w14:textId="2395AEE2" w:rsidR="00715C11" w:rsidRDefault="00715C11" w:rsidP="007D557B">
      <w:pPr>
        <w:spacing w:line="360" w:lineRule="auto"/>
        <w:ind w:firstLine="560"/>
      </w:pPr>
      <w:r>
        <w:t xml:space="preserve">3.2 </w:t>
      </w:r>
      <w:r>
        <w:rPr>
          <w:rFonts w:hint="eastAsia"/>
        </w:rPr>
        <w:t>裁判评分准确度≥</w:t>
      </w:r>
      <w:r>
        <w:rPr>
          <w:rFonts w:hint="eastAsia"/>
        </w:rPr>
        <w:t>9</w:t>
      </w:r>
      <w:r>
        <w:t>5</w:t>
      </w:r>
      <w:r>
        <w:rPr>
          <w:rFonts w:hint="eastAsia"/>
        </w:rPr>
        <w:t>%</w:t>
      </w:r>
      <w:r w:rsidR="00CA3184">
        <w:rPr>
          <w:rFonts w:hint="eastAsia"/>
        </w:rPr>
        <w:t>；</w:t>
      </w:r>
    </w:p>
    <w:p w14:paraId="24AED264" w14:textId="3417F8A5" w:rsidR="00290939" w:rsidRPr="00715C11" w:rsidRDefault="00290939" w:rsidP="00290939">
      <w:pPr>
        <w:spacing w:line="360" w:lineRule="auto"/>
        <w:ind w:firstLine="560"/>
      </w:pPr>
      <w:r>
        <w:rPr>
          <w:rFonts w:hint="eastAsia"/>
        </w:rPr>
        <w:t xml:space="preserve">3.3 </w:t>
      </w:r>
      <w:r>
        <w:rPr>
          <w:rFonts w:hint="eastAsia"/>
        </w:rPr>
        <w:t>所有环节的判分最大时长≤</w:t>
      </w:r>
      <w:r>
        <w:rPr>
          <w:rFonts w:hint="eastAsia"/>
        </w:rPr>
        <w:t>30</w:t>
      </w:r>
      <w:r>
        <w:rPr>
          <w:rFonts w:hint="eastAsia"/>
        </w:rPr>
        <w:t>分钟，</w:t>
      </w:r>
      <w:r>
        <w:rPr>
          <w:rFonts w:hint="eastAsia"/>
        </w:rPr>
        <w:t>CTF</w:t>
      </w:r>
      <w:r>
        <w:rPr>
          <w:rFonts w:hint="eastAsia"/>
        </w:rPr>
        <w:t>判分平均时长≤</w:t>
      </w:r>
      <w:r>
        <w:rPr>
          <w:rFonts w:hint="eastAsia"/>
        </w:rPr>
        <w:t>5</w:t>
      </w:r>
      <w:r>
        <w:rPr>
          <w:rFonts w:hint="eastAsia"/>
        </w:rPr>
        <w:t>钟，</w:t>
      </w:r>
      <w:r>
        <w:rPr>
          <w:rFonts w:hint="eastAsia"/>
        </w:rPr>
        <w:t>AWD</w:t>
      </w:r>
      <w:r>
        <w:rPr>
          <w:rFonts w:hint="eastAsia"/>
        </w:rPr>
        <w:t>判分平均时长≤</w:t>
      </w:r>
      <w:r>
        <w:rPr>
          <w:rFonts w:hint="eastAsia"/>
        </w:rPr>
        <w:t>5</w:t>
      </w:r>
      <w:r>
        <w:rPr>
          <w:rFonts w:hint="eastAsia"/>
        </w:rPr>
        <w:t>分钟，内生安全挑战场景判分平均时长≤</w:t>
      </w:r>
      <w:r>
        <w:rPr>
          <w:rFonts w:hint="eastAsia"/>
        </w:rPr>
        <w:t>20</w:t>
      </w:r>
      <w:r>
        <w:rPr>
          <w:rFonts w:hint="eastAsia"/>
        </w:rPr>
        <w:t>分钟</w:t>
      </w:r>
      <w:r w:rsidR="00CA3184">
        <w:rPr>
          <w:rFonts w:hint="eastAsia"/>
        </w:rPr>
        <w:t>。</w:t>
      </w:r>
    </w:p>
    <w:p w14:paraId="40D548CA" w14:textId="51564772" w:rsidR="008549C9" w:rsidRPr="00E40DF8" w:rsidRDefault="008549C9" w:rsidP="004952BB">
      <w:pPr>
        <w:ind w:firstLine="560"/>
      </w:pPr>
    </w:p>
    <w:sectPr w:rsidR="008549C9" w:rsidRPr="00E40D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F02998" w14:textId="77777777" w:rsidR="009D3031" w:rsidRDefault="009D3031">
      <w:pPr>
        <w:ind w:firstLine="560"/>
      </w:pPr>
      <w:r>
        <w:separator/>
      </w:r>
    </w:p>
  </w:endnote>
  <w:endnote w:type="continuationSeparator" w:id="0">
    <w:p w14:paraId="023D7053" w14:textId="77777777" w:rsidR="009D3031" w:rsidRDefault="009D3031"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F9DDC" w14:textId="77777777" w:rsidR="004E2E3E" w:rsidRDefault="004E2E3E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663D5" w14:textId="77777777" w:rsidR="004E2E3E" w:rsidRDefault="004E2E3E">
    <w:pPr>
      <w:pStyle w:val="a3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33BF9" w14:textId="77777777" w:rsidR="004E2E3E" w:rsidRDefault="004E2E3E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0B114" w14:textId="77777777" w:rsidR="009D3031" w:rsidRDefault="009D3031">
      <w:pPr>
        <w:ind w:firstLine="560"/>
      </w:pPr>
      <w:r>
        <w:separator/>
      </w:r>
    </w:p>
  </w:footnote>
  <w:footnote w:type="continuationSeparator" w:id="0">
    <w:p w14:paraId="30C4DB21" w14:textId="77777777" w:rsidR="009D3031" w:rsidRDefault="009D3031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4DA7A" w14:textId="77777777" w:rsidR="004E2E3E" w:rsidRDefault="004E2E3E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A014B" w14:textId="77777777" w:rsidR="004E2E3E" w:rsidRDefault="004E2E3E">
    <w:pPr>
      <w:pStyle w:val="a5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D69BC4" w14:textId="77777777" w:rsidR="004E2E3E" w:rsidRDefault="004E2E3E">
    <w:pPr>
      <w:pStyle w:val="a5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）"/>
      <w:lvlJc w:val="left"/>
      <w:pPr>
        <w:ind w:left="1287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1" w15:restartNumberingAfterBreak="0">
    <w:nsid w:val="007827AE"/>
    <w:multiLevelType w:val="hybridMultilevel"/>
    <w:tmpl w:val="009813A6"/>
    <w:lvl w:ilvl="0" w:tplc="0409000F">
      <w:start w:val="1"/>
      <w:numFmt w:val="decimal"/>
      <w:lvlText w:val="%1.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 w15:restartNumberingAfterBreak="0">
    <w:nsid w:val="0417223D"/>
    <w:multiLevelType w:val="hybridMultilevel"/>
    <w:tmpl w:val="3492483C"/>
    <w:lvl w:ilvl="0" w:tplc="9EBAC752">
      <w:start w:val="1"/>
      <w:numFmt w:val="decimal"/>
      <w:lvlText w:val="%1）"/>
      <w:lvlJc w:val="left"/>
      <w:pPr>
        <w:ind w:left="98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046D6E73"/>
    <w:multiLevelType w:val="hybridMultilevel"/>
    <w:tmpl w:val="FBB4B58E"/>
    <w:lvl w:ilvl="0" w:tplc="0409000F">
      <w:start w:val="1"/>
      <w:numFmt w:val="decimal"/>
      <w:lvlText w:val="%1.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" w15:restartNumberingAfterBreak="0">
    <w:nsid w:val="06552D33"/>
    <w:multiLevelType w:val="hybridMultilevel"/>
    <w:tmpl w:val="2594F3C0"/>
    <w:lvl w:ilvl="0" w:tplc="6DD86FB0">
      <w:start w:val="1"/>
      <w:numFmt w:val="decimal"/>
      <w:suff w:val="nothing"/>
      <w:lvlText w:val="%1）"/>
      <w:lvlJc w:val="left"/>
      <w:pPr>
        <w:ind w:left="1021" w:hanging="56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 w15:restartNumberingAfterBreak="0">
    <w:nsid w:val="083D43E2"/>
    <w:multiLevelType w:val="hybridMultilevel"/>
    <w:tmpl w:val="F3021C0C"/>
    <w:lvl w:ilvl="0" w:tplc="0409000F">
      <w:start w:val="1"/>
      <w:numFmt w:val="decimal"/>
      <w:lvlText w:val="%1.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6" w15:restartNumberingAfterBreak="0">
    <w:nsid w:val="0E673680"/>
    <w:multiLevelType w:val="hybridMultilevel"/>
    <w:tmpl w:val="2594F3C0"/>
    <w:lvl w:ilvl="0" w:tplc="6DD86FB0">
      <w:start w:val="1"/>
      <w:numFmt w:val="decimal"/>
      <w:suff w:val="nothing"/>
      <w:lvlText w:val="%1）"/>
      <w:lvlJc w:val="left"/>
      <w:pPr>
        <w:ind w:left="3828" w:hanging="56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7" w15:restartNumberingAfterBreak="0">
    <w:nsid w:val="0F4B51C1"/>
    <w:multiLevelType w:val="hybridMultilevel"/>
    <w:tmpl w:val="5BA43E36"/>
    <w:lvl w:ilvl="0" w:tplc="4B36E5F0">
      <w:start w:val="1"/>
      <w:numFmt w:val="decimal"/>
      <w:lvlText w:val="%1）"/>
      <w:lvlJc w:val="left"/>
      <w:pPr>
        <w:ind w:left="21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8" w15:restartNumberingAfterBreak="0">
    <w:nsid w:val="0FE44125"/>
    <w:multiLevelType w:val="hybridMultilevel"/>
    <w:tmpl w:val="E04A34FA"/>
    <w:lvl w:ilvl="0" w:tplc="0409000F">
      <w:start w:val="1"/>
      <w:numFmt w:val="decimal"/>
      <w:lvlText w:val="%1.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9" w15:restartNumberingAfterBreak="0">
    <w:nsid w:val="10257DB2"/>
    <w:multiLevelType w:val="hybridMultilevel"/>
    <w:tmpl w:val="D72C6DB4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0" w15:restartNumberingAfterBreak="0">
    <w:nsid w:val="13443968"/>
    <w:multiLevelType w:val="hybridMultilevel"/>
    <w:tmpl w:val="4A96C310"/>
    <w:lvl w:ilvl="0" w:tplc="CE30AC9C">
      <w:start w:val="1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1" w15:restartNumberingAfterBreak="0">
    <w:nsid w:val="1EEB67BE"/>
    <w:multiLevelType w:val="hybridMultilevel"/>
    <w:tmpl w:val="A73C43DC"/>
    <w:lvl w:ilvl="0" w:tplc="6DD86FB0">
      <w:start w:val="1"/>
      <w:numFmt w:val="decimal"/>
      <w:suff w:val="nothing"/>
      <w:lvlText w:val="%1）"/>
      <w:lvlJc w:val="left"/>
      <w:pPr>
        <w:ind w:left="1021" w:hanging="567"/>
      </w:pPr>
      <w:rPr>
        <w:rFonts w:hint="default"/>
      </w:rPr>
    </w:lvl>
    <w:lvl w:ilvl="1" w:tplc="DAFCA994">
      <w:start w:val="1"/>
      <w:numFmt w:val="decimal"/>
      <w:lvlText w:val="%2)"/>
      <w:lvlJc w:val="left"/>
      <w:pPr>
        <w:ind w:left="14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 w15:restartNumberingAfterBreak="0">
    <w:nsid w:val="27577713"/>
    <w:multiLevelType w:val="hybridMultilevel"/>
    <w:tmpl w:val="BE6E1208"/>
    <w:lvl w:ilvl="0" w:tplc="04090001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13" w15:restartNumberingAfterBreak="0">
    <w:nsid w:val="29276F27"/>
    <w:multiLevelType w:val="hybridMultilevel"/>
    <w:tmpl w:val="47B670E2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4" w15:restartNumberingAfterBreak="0">
    <w:nsid w:val="299274DF"/>
    <w:multiLevelType w:val="hybridMultilevel"/>
    <w:tmpl w:val="2594F3C0"/>
    <w:lvl w:ilvl="0" w:tplc="6DD86FB0">
      <w:start w:val="1"/>
      <w:numFmt w:val="decimal"/>
      <w:suff w:val="nothing"/>
      <w:lvlText w:val="%1）"/>
      <w:lvlJc w:val="left"/>
      <w:pPr>
        <w:ind w:left="1021" w:hanging="56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5" w15:restartNumberingAfterBreak="0">
    <w:nsid w:val="31176E27"/>
    <w:multiLevelType w:val="hybridMultilevel"/>
    <w:tmpl w:val="5246DA06"/>
    <w:lvl w:ilvl="0" w:tplc="04090001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16" w15:restartNumberingAfterBreak="0">
    <w:nsid w:val="3D355AC8"/>
    <w:multiLevelType w:val="multilevel"/>
    <w:tmpl w:val="00000002"/>
    <w:lvl w:ilvl="0">
      <w:start w:val="1"/>
      <w:numFmt w:val="decimal"/>
      <w:lvlText w:val="%1）"/>
      <w:lvlJc w:val="left"/>
      <w:pPr>
        <w:ind w:left="1287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17" w15:restartNumberingAfterBreak="0">
    <w:nsid w:val="436C4B4C"/>
    <w:multiLevelType w:val="multilevel"/>
    <w:tmpl w:val="E60037D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61F4F92"/>
    <w:multiLevelType w:val="hybridMultilevel"/>
    <w:tmpl w:val="A0F6AF16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9" w15:restartNumberingAfterBreak="0">
    <w:nsid w:val="4FF53BDD"/>
    <w:multiLevelType w:val="hybridMultilevel"/>
    <w:tmpl w:val="CEAC1CDC"/>
    <w:lvl w:ilvl="0" w:tplc="4B36E5F0">
      <w:start w:val="1"/>
      <w:numFmt w:val="decimal"/>
      <w:lvlText w:val="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0" w15:restartNumberingAfterBreak="0">
    <w:nsid w:val="515F7F41"/>
    <w:multiLevelType w:val="hybridMultilevel"/>
    <w:tmpl w:val="2594F3C0"/>
    <w:lvl w:ilvl="0" w:tplc="6DD86FB0">
      <w:start w:val="1"/>
      <w:numFmt w:val="decimal"/>
      <w:suff w:val="nothing"/>
      <w:lvlText w:val="%1）"/>
      <w:lvlJc w:val="left"/>
      <w:pPr>
        <w:ind w:left="1021" w:hanging="56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1" w15:restartNumberingAfterBreak="0">
    <w:nsid w:val="529B4D70"/>
    <w:multiLevelType w:val="multilevel"/>
    <w:tmpl w:val="CEB6A87C"/>
    <w:lvl w:ilvl="0">
      <w:start w:val="1"/>
      <w:numFmt w:val="decimal"/>
      <w:lvlText w:val="%1）"/>
      <w:lvlJc w:val="left"/>
      <w:pPr>
        <w:ind w:left="12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22" w15:restartNumberingAfterBreak="0">
    <w:nsid w:val="530A74C4"/>
    <w:multiLevelType w:val="hybridMultilevel"/>
    <w:tmpl w:val="AC6887C4"/>
    <w:lvl w:ilvl="0" w:tplc="C39847E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3" w15:restartNumberingAfterBreak="0">
    <w:nsid w:val="63D060DA"/>
    <w:multiLevelType w:val="hybridMultilevel"/>
    <w:tmpl w:val="AAF6123A"/>
    <w:lvl w:ilvl="0" w:tplc="E63E69C2">
      <w:start w:val="1"/>
      <w:numFmt w:val="decimal"/>
      <w:lvlText w:val="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4" w15:restartNumberingAfterBreak="0">
    <w:nsid w:val="655B1778"/>
    <w:multiLevelType w:val="hybridMultilevel"/>
    <w:tmpl w:val="070488F0"/>
    <w:lvl w:ilvl="0" w:tplc="6DD86FB0">
      <w:start w:val="1"/>
      <w:numFmt w:val="decimal"/>
      <w:suff w:val="nothing"/>
      <w:lvlText w:val="%1）"/>
      <w:lvlJc w:val="left"/>
      <w:pPr>
        <w:ind w:left="9215" w:hanging="56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5" w15:restartNumberingAfterBreak="0">
    <w:nsid w:val="68071825"/>
    <w:multiLevelType w:val="hybridMultilevel"/>
    <w:tmpl w:val="2594F3C0"/>
    <w:lvl w:ilvl="0" w:tplc="6DD86FB0">
      <w:start w:val="1"/>
      <w:numFmt w:val="decimal"/>
      <w:suff w:val="nothing"/>
      <w:lvlText w:val="%1）"/>
      <w:lvlJc w:val="left"/>
      <w:pPr>
        <w:ind w:left="1021" w:hanging="56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6" w15:restartNumberingAfterBreak="0">
    <w:nsid w:val="6BE2146E"/>
    <w:multiLevelType w:val="hybridMultilevel"/>
    <w:tmpl w:val="75468A18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1"/>
  </w:num>
  <w:num w:numId="5">
    <w:abstractNumId w:val="4"/>
  </w:num>
  <w:num w:numId="6">
    <w:abstractNumId w:val="25"/>
  </w:num>
  <w:num w:numId="7">
    <w:abstractNumId w:val="14"/>
  </w:num>
  <w:num w:numId="8">
    <w:abstractNumId w:val="11"/>
  </w:num>
  <w:num w:numId="9">
    <w:abstractNumId w:val="20"/>
  </w:num>
  <w:num w:numId="10">
    <w:abstractNumId w:val="2"/>
  </w:num>
  <w:num w:numId="11">
    <w:abstractNumId w:val="16"/>
  </w:num>
  <w:num w:numId="12">
    <w:abstractNumId w:val="13"/>
  </w:num>
  <w:num w:numId="13">
    <w:abstractNumId w:val="24"/>
  </w:num>
  <w:num w:numId="14">
    <w:abstractNumId w:val="26"/>
  </w:num>
  <w:num w:numId="15">
    <w:abstractNumId w:val="9"/>
  </w:num>
  <w:num w:numId="16">
    <w:abstractNumId w:val="18"/>
  </w:num>
  <w:num w:numId="17">
    <w:abstractNumId w:val="19"/>
  </w:num>
  <w:num w:numId="18">
    <w:abstractNumId w:val="7"/>
  </w:num>
  <w:num w:numId="19">
    <w:abstractNumId w:val="23"/>
  </w:num>
  <w:num w:numId="20">
    <w:abstractNumId w:val="15"/>
  </w:num>
  <w:num w:numId="21">
    <w:abstractNumId w:val="12"/>
  </w:num>
  <w:num w:numId="22">
    <w:abstractNumId w:val="8"/>
  </w:num>
  <w:num w:numId="23">
    <w:abstractNumId w:val="3"/>
  </w:num>
  <w:num w:numId="24">
    <w:abstractNumId w:val="10"/>
  </w:num>
  <w:num w:numId="25">
    <w:abstractNumId w:val="5"/>
  </w:num>
  <w:num w:numId="26">
    <w:abstractNumId w:val="22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062"/>
    <w:rsid w:val="000027B8"/>
    <w:rsid w:val="00003DDE"/>
    <w:rsid w:val="00004895"/>
    <w:rsid w:val="00023A69"/>
    <w:rsid w:val="0002609E"/>
    <w:rsid w:val="00030B54"/>
    <w:rsid w:val="00042C91"/>
    <w:rsid w:val="000479B7"/>
    <w:rsid w:val="000508A2"/>
    <w:rsid w:val="00052F32"/>
    <w:rsid w:val="000625E0"/>
    <w:rsid w:val="00073FD2"/>
    <w:rsid w:val="00090C26"/>
    <w:rsid w:val="000959B5"/>
    <w:rsid w:val="000A1038"/>
    <w:rsid w:val="000A311C"/>
    <w:rsid w:val="000A5F39"/>
    <w:rsid w:val="000B58D7"/>
    <w:rsid w:val="000C1EF9"/>
    <w:rsid w:val="000F1526"/>
    <w:rsid w:val="000F21A2"/>
    <w:rsid w:val="000F69C6"/>
    <w:rsid w:val="00107039"/>
    <w:rsid w:val="001152D8"/>
    <w:rsid w:val="00115C20"/>
    <w:rsid w:val="00127F3E"/>
    <w:rsid w:val="00132AB8"/>
    <w:rsid w:val="00134460"/>
    <w:rsid w:val="0014328A"/>
    <w:rsid w:val="001454A3"/>
    <w:rsid w:val="00152039"/>
    <w:rsid w:val="001601E6"/>
    <w:rsid w:val="0016346C"/>
    <w:rsid w:val="001657B3"/>
    <w:rsid w:val="00172797"/>
    <w:rsid w:val="00180B70"/>
    <w:rsid w:val="001929D7"/>
    <w:rsid w:val="00193AC6"/>
    <w:rsid w:val="0019559D"/>
    <w:rsid w:val="00195A23"/>
    <w:rsid w:val="001960AE"/>
    <w:rsid w:val="001A5DE8"/>
    <w:rsid w:val="001C15FE"/>
    <w:rsid w:val="001C197D"/>
    <w:rsid w:val="001C4A2C"/>
    <w:rsid w:val="001D3D6C"/>
    <w:rsid w:val="001F5701"/>
    <w:rsid w:val="00214ABA"/>
    <w:rsid w:val="00215954"/>
    <w:rsid w:val="002228EC"/>
    <w:rsid w:val="00240279"/>
    <w:rsid w:val="00261118"/>
    <w:rsid w:val="00272F11"/>
    <w:rsid w:val="00275F81"/>
    <w:rsid w:val="00287E7F"/>
    <w:rsid w:val="00290939"/>
    <w:rsid w:val="002928B9"/>
    <w:rsid w:val="00292AC3"/>
    <w:rsid w:val="002A2808"/>
    <w:rsid w:val="002A49D0"/>
    <w:rsid w:val="002B1B01"/>
    <w:rsid w:val="002B62E9"/>
    <w:rsid w:val="002B6E7C"/>
    <w:rsid w:val="002C4D25"/>
    <w:rsid w:val="002C6E6B"/>
    <w:rsid w:val="002E12B3"/>
    <w:rsid w:val="002F356A"/>
    <w:rsid w:val="002F7E17"/>
    <w:rsid w:val="003049A6"/>
    <w:rsid w:val="0032180C"/>
    <w:rsid w:val="0032583C"/>
    <w:rsid w:val="00335B81"/>
    <w:rsid w:val="00340250"/>
    <w:rsid w:val="00342009"/>
    <w:rsid w:val="00343BEF"/>
    <w:rsid w:val="00347B8F"/>
    <w:rsid w:val="00352B61"/>
    <w:rsid w:val="003540AE"/>
    <w:rsid w:val="003637E9"/>
    <w:rsid w:val="00363C2F"/>
    <w:rsid w:val="0037547C"/>
    <w:rsid w:val="003838FB"/>
    <w:rsid w:val="0038555E"/>
    <w:rsid w:val="00386065"/>
    <w:rsid w:val="00391955"/>
    <w:rsid w:val="0039558D"/>
    <w:rsid w:val="003A2B7F"/>
    <w:rsid w:val="003B1915"/>
    <w:rsid w:val="003C55D1"/>
    <w:rsid w:val="003D02D3"/>
    <w:rsid w:val="003D3CB2"/>
    <w:rsid w:val="00401DB3"/>
    <w:rsid w:val="004070A9"/>
    <w:rsid w:val="004102A4"/>
    <w:rsid w:val="00414C58"/>
    <w:rsid w:val="00415EF4"/>
    <w:rsid w:val="00416619"/>
    <w:rsid w:val="004277A2"/>
    <w:rsid w:val="004324B8"/>
    <w:rsid w:val="00434CCC"/>
    <w:rsid w:val="00457DF0"/>
    <w:rsid w:val="00470912"/>
    <w:rsid w:val="00471FB2"/>
    <w:rsid w:val="00472A1F"/>
    <w:rsid w:val="00474C57"/>
    <w:rsid w:val="00480A7E"/>
    <w:rsid w:val="00486899"/>
    <w:rsid w:val="00486AEA"/>
    <w:rsid w:val="004951CB"/>
    <w:rsid w:val="004952BB"/>
    <w:rsid w:val="004B1C1A"/>
    <w:rsid w:val="004C0F98"/>
    <w:rsid w:val="004D0D95"/>
    <w:rsid w:val="004D45EF"/>
    <w:rsid w:val="004D49C2"/>
    <w:rsid w:val="004E00E3"/>
    <w:rsid w:val="004E2E3E"/>
    <w:rsid w:val="004E5B51"/>
    <w:rsid w:val="004E685A"/>
    <w:rsid w:val="004F29B8"/>
    <w:rsid w:val="004F3BAE"/>
    <w:rsid w:val="00501187"/>
    <w:rsid w:val="005011F5"/>
    <w:rsid w:val="00501E4B"/>
    <w:rsid w:val="00512E06"/>
    <w:rsid w:val="005176A0"/>
    <w:rsid w:val="00520B2E"/>
    <w:rsid w:val="00524580"/>
    <w:rsid w:val="00526141"/>
    <w:rsid w:val="00527EFD"/>
    <w:rsid w:val="0053339D"/>
    <w:rsid w:val="00535908"/>
    <w:rsid w:val="00542FDE"/>
    <w:rsid w:val="0054415D"/>
    <w:rsid w:val="00546D94"/>
    <w:rsid w:val="00550810"/>
    <w:rsid w:val="00550E65"/>
    <w:rsid w:val="005644DB"/>
    <w:rsid w:val="00573062"/>
    <w:rsid w:val="00574475"/>
    <w:rsid w:val="005811EB"/>
    <w:rsid w:val="00586081"/>
    <w:rsid w:val="005902C3"/>
    <w:rsid w:val="00590CD6"/>
    <w:rsid w:val="00592BDA"/>
    <w:rsid w:val="005A65D1"/>
    <w:rsid w:val="005B281A"/>
    <w:rsid w:val="005B3704"/>
    <w:rsid w:val="005C61AB"/>
    <w:rsid w:val="005C6C99"/>
    <w:rsid w:val="005C7457"/>
    <w:rsid w:val="005D4568"/>
    <w:rsid w:val="005F50BD"/>
    <w:rsid w:val="00602E99"/>
    <w:rsid w:val="00606D2C"/>
    <w:rsid w:val="006129F1"/>
    <w:rsid w:val="0061492D"/>
    <w:rsid w:val="00630D27"/>
    <w:rsid w:val="00633BCB"/>
    <w:rsid w:val="00634100"/>
    <w:rsid w:val="00644423"/>
    <w:rsid w:val="006568B8"/>
    <w:rsid w:val="00656B04"/>
    <w:rsid w:val="0066465D"/>
    <w:rsid w:val="00667061"/>
    <w:rsid w:val="006774BB"/>
    <w:rsid w:val="006809DD"/>
    <w:rsid w:val="0068263C"/>
    <w:rsid w:val="00692747"/>
    <w:rsid w:val="00694DF2"/>
    <w:rsid w:val="006A1CA7"/>
    <w:rsid w:val="006A2960"/>
    <w:rsid w:val="006B3D67"/>
    <w:rsid w:val="006D44B8"/>
    <w:rsid w:val="006D7921"/>
    <w:rsid w:val="006E3774"/>
    <w:rsid w:val="006F441A"/>
    <w:rsid w:val="006F762B"/>
    <w:rsid w:val="007004E7"/>
    <w:rsid w:val="007035A1"/>
    <w:rsid w:val="00715C11"/>
    <w:rsid w:val="007160F2"/>
    <w:rsid w:val="00721F15"/>
    <w:rsid w:val="00723334"/>
    <w:rsid w:val="007330E7"/>
    <w:rsid w:val="00734230"/>
    <w:rsid w:val="00734377"/>
    <w:rsid w:val="00745F0B"/>
    <w:rsid w:val="00752238"/>
    <w:rsid w:val="00753AE6"/>
    <w:rsid w:val="00764127"/>
    <w:rsid w:val="00764DE5"/>
    <w:rsid w:val="00780579"/>
    <w:rsid w:val="007830CA"/>
    <w:rsid w:val="00784E8B"/>
    <w:rsid w:val="00786969"/>
    <w:rsid w:val="00793B16"/>
    <w:rsid w:val="007A6AD2"/>
    <w:rsid w:val="007A6D2C"/>
    <w:rsid w:val="007B10D9"/>
    <w:rsid w:val="007B6516"/>
    <w:rsid w:val="007D0A3B"/>
    <w:rsid w:val="007D41E8"/>
    <w:rsid w:val="007D557B"/>
    <w:rsid w:val="007F2F70"/>
    <w:rsid w:val="00800696"/>
    <w:rsid w:val="00802BAD"/>
    <w:rsid w:val="0080743F"/>
    <w:rsid w:val="008124CE"/>
    <w:rsid w:val="0081462C"/>
    <w:rsid w:val="00821640"/>
    <w:rsid w:val="00841528"/>
    <w:rsid w:val="0084398B"/>
    <w:rsid w:val="008533BA"/>
    <w:rsid w:val="008549C9"/>
    <w:rsid w:val="008558D0"/>
    <w:rsid w:val="00877FF5"/>
    <w:rsid w:val="00886E71"/>
    <w:rsid w:val="00887B99"/>
    <w:rsid w:val="00894300"/>
    <w:rsid w:val="00897901"/>
    <w:rsid w:val="008A0BBE"/>
    <w:rsid w:val="008A4EB5"/>
    <w:rsid w:val="008B3518"/>
    <w:rsid w:val="008B39DA"/>
    <w:rsid w:val="008B444D"/>
    <w:rsid w:val="008B5EF1"/>
    <w:rsid w:val="008C70A4"/>
    <w:rsid w:val="008D48BB"/>
    <w:rsid w:val="008D5992"/>
    <w:rsid w:val="008E5FEC"/>
    <w:rsid w:val="008E67CE"/>
    <w:rsid w:val="008E68ED"/>
    <w:rsid w:val="008F7D6C"/>
    <w:rsid w:val="00901D00"/>
    <w:rsid w:val="00902078"/>
    <w:rsid w:val="00902DDA"/>
    <w:rsid w:val="009238F6"/>
    <w:rsid w:val="0093325A"/>
    <w:rsid w:val="00937890"/>
    <w:rsid w:val="00943C84"/>
    <w:rsid w:val="00946CFB"/>
    <w:rsid w:val="00947332"/>
    <w:rsid w:val="00952EF4"/>
    <w:rsid w:val="0095350B"/>
    <w:rsid w:val="00960CCA"/>
    <w:rsid w:val="00960E03"/>
    <w:rsid w:val="00961809"/>
    <w:rsid w:val="009722DA"/>
    <w:rsid w:val="00975571"/>
    <w:rsid w:val="00982281"/>
    <w:rsid w:val="009962D5"/>
    <w:rsid w:val="009C1ABC"/>
    <w:rsid w:val="009C745F"/>
    <w:rsid w:val="009D193E"/>
    <w:rsid w:val="009D3031"/>
    <w:rsid w:val="009D5820"/>
    <w:rsid w:val="009E4F1F"/>
    <w:rsid w:val="009E527B"/>
    <w:rsid w:val="009F467C"/>
    <w:rsid w:val="00A03FEC"/>
    <w:rsid w:val="00A24358"/>
    <w:rsid w:val="00A3155E"/>
    <w:rsid w:val="00A31A01"/>
    <w:rsid w:val="00A37F8A"/>
    <w:rsid w:val="00A403F1"/>
    <w:rsid w:val="00A4516F"/>
    <w:rsid w:val="00A540FE"/>
    <w:rsid w:val="00A55FEE"/>
    <w:rsid w:val="00A602B9"/>
    <w:rsid w:val="00A616AD"/>
    <w:rsid w:val="00A7072C"/>
    <w:rsid w:val="00A70E3E"/>
    <w:rsid w:val="00A717B5"/>
    <w:rsid w:val="00A92FBD"/>
    <w:rsid w:val="00A94717"/>
    <w:rsid w:val="00A94AA2"/>
    <w:rsid w:val="00AD532B"/>
    <w:rsid w:val="00AE1628"/>
    <w:rsid w:val="00AF66B2"/>
    <w:rsid w:val="00AF7CCF"/>
    <w:rsid w:val="00B02310"/>
    <w:rsid w:val="00B0736E"/>
    <w:rsid w:val="00B07BF3"/>
    <w:rsid w:val="00B20B68"/>
    <w:rsid w:val="00B21220"/>
    <w:rsid w:val="00B22415"/>
    <w:rsid w:val="00B3169D"/>
    <w:rsid w:val="00B35025"/>
    <w:rsid w:val="00B35914"/>
    <w:rsid w:val="00B50E0B"/>
    <w:rsid w:val="00B5484F"/>
    <w:rsid w:val="00B614BE"/>
    <w:rsid w:val="00B61534"/>
    <w:rsid w:val="00B627CA"/>
    <w:rsid w:val="00B63CA3"/>
    <w:rsid w:val="00B67734"/>
    <w:rsid w:val="00B70B00"/>
    <w:rsid w:val="00B750BF"/>
    <w:rsid w:val="00B75B2D"/>
    <w:rsid w:val="00B81746"/>
    <w:rsid w:val="00B84252"/>
    <w:rsid w:val="00B903FF"/>
    <w:rsid w:val="00BA23A7"/>
    <w:rsid w:val="00BC77C5"/>
    <w:rsid w:val="00BD221F"/>
    <w:rsid w:val="00BE3864"/>
    <w:rsid w:val="00BE3C98"/>
    <w:rsid w:val="00BF717F"/>
    <w:rsid w:val="00C04849"/>
    <w:rsid w:val="00C10EBE"/>
    <w:rsid w:val="00C31A92"/>
    <w:rsid w:val="00C51162"/>
    <w:rsid w:val="00C51DFF"/>
    <w:rsid w:val="00C7039E"/>
    <w:rsid w:val="00C75355"/>
    <w:rsid w:val="00C7555C"/>
    <w:rsid w:val="00C76D21"/>
    <w:rsid w:val="00C87A6E"/>
    <w:rsid w:val="00CA17A3"/>
    <w:rsid w:val="00CA3184"/>
    <w:rsid w:val="00CA4EDD"/>
    <w:rsid w:val="00CB1777"/>
    <w:rsid w:val="00CB2F90"/>
    <w:rsid w:val="00CB31CF"/>
    <w:rsid w:val="00CC601C"/>
    <w:rsid w:val="00CE2873"/>
    <w:rsid w:val="00D0080B"/>
    <w:rsid w:val="00D072EE"/>
    <w:rsid w:val="00D0775A"/>
    <w:rsid w:val="00D273F5"/>
    <w:rsid w:val="00D3064F"/>
    <w:rsid w:val="00D32ADC"/>
    <w:rsid w:val="00D35361"/>
    <w:rsid w:val="00D468AC"/>
    <w:rsid w:val="00D6619A"/>
    <w:rsid w:val="00D7223E"/>
    <w:rsid w:val="00D73354"/>
    <w:rsid w:val="00D73487"/>
    <w:rsid w:val="00D818A3"/>
    <w:rsid w:val="00D82213"/>
    <w:rsid w:val="00D92F0A"/>
    <w:rsid w:val="00DA3CE5"/>
    <w:rsid w:val="00DC1FF3"/>
    <w:rsid w:val="00DC5116"/>
    <w:rsid w:val="00DD0640"/>
    <w:rsid w:val="00DE578A"/>
    <w:rsid w:val="00DF051D"/>
    <w:rsid w:val="00DF39A2"/>
    <w:rsid w:val="00E00256"/>
    <w:rsid w:val="00E00801"/>
    <w:rsid w:val="00E01986"/>
    <w:rsid w:val="00E02A8F"/>
    <w:rsid w:val="00E077BA"/>
    <w:rsid w:val="00E246E4"/>
    <w:rsid w:val="00E32019"/>
    <w:rsid w:val="00E33D10"/>
    <w:rsid w:val="00E360AB"/>
    <w:rsid w:val="00E40DF8"/>
    <w:rsid w:val="00E45DD6"/>
    <w:rsid w:val="00E4693A"/>
    <w:rsid w:val="00E5492E"/>
    <w:rsid w:val="00E647F8"/>
    <w:rsid w:val="00E81244"/>
    <w:rsid w:val="00E83B94"/>
    <w:rsid w:val="00E85BB0"/>
    <w:rsid w:val="00E86256"/>
    <w:rsid w:val="00E9277A"/>
    <w:rsid w:val="00EA53C3"/>
    <w:rsid w:val="00EB5097"/>
    <w:rsid w:val="00EB5173"/>
    <w:rsid w:val="00EC6AD2"/>
    <w:rsid w:val="00EC75BB"/>
    <w:rsid w:val="00ED79D3"/>
    <w:rsid w:val="00EE1386"/>
    <w:rsid w:val="00EE25B5"/>
    <w:rsid w:val="00EE7BA6"/>
    <w:rsid w:val="00F00863"/>
    <w:rsid w:val="00F02BE9"/>
    <w:rsid w:val="00F103AE"/>
    <w:rsid w:val="00F15019"/>
    <w:rsid w:val="00F21B17"/>
    <w:rsid w:val="00F31381"/>
    <w:rsid w:val="00F3468F"/>
    <w:rsid w:val="00F437E8"/>
    <w:rsid w:val="00F52C82"/>
    <w:rsid w:val="00F54223"/>
    <w:rsid w:val="00F547BE"/>
    <w:rsid w:val="00F55209"/>
    <w:rsid w:val="00F81733"/>
    <w:rsid w:val="00F839B7"/>
    <w:rsid w:val="00F83F05"/>
    <w:rsid w:val="00F86F64"/>
    <w:rsid w:val="00F979D6"/>
    <w:rsid w:val="00F97EC5"/>
    <w:rsid w:val="00FC34BC"/>
    <w:rsid w:val="00FC6D91"/>
    <w:rsid w:val="00FD261D"/>
    <w:rsid w:val="00FD28D0"/>
    <w:rsid w:val="00FF24A6"/>
    <w:rsid w:val="00FF4E78"/>
    <w:rsid w:val="00FF5156"/>
    <w:rsid w:val="404358F4"/>
    <w:rsid w:val="4F384D83"/>
    <w:rsid w:val="57E6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61D71"/>
  <w15:docId w15:val="{8F13D696-3352-4367-B254-2FE367D52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ind w:firstLineChars="200" w:firstLine="883"/>
      <w:jc w:val="both"/>
    </w:pPr>
    <w:rPr>
      <w:rFonts w:ascii="Times New Roman" w:eastAsia="仿宋_GB2312" w:hAnsi="Times New Roman" w:cs="Times New Roman"/>
      <w:kern w:val="2"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360" w:lineRule="auto"/>
      <w:ind w:firstLineChars="0" w:firstLine="0"/>
      <w:outlineLvl w:val="1"/>
    </w:pPr>
    <w:rPr>
      <w:rFonts w:ascii="仿宋" w:eastAsia="仿宋" w:hAnsi="仿宋" w:cs="宋体"/>
      <w:b/>
      <w:bCs/>
      <w:color w:val="36363D"/>
      <w:sz w:val="36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360" w:lineRule="auto"/>
      <w:ind w:firstLineChars="0" w:firstLine="0"/>
      <w:outlineLvl w:val="2"/>
    </w:pPr>
    <w:rPr>
      <w:b/>
      <w:bCs/>
      <w:sz w:val="32"/>
      <w:szCs w:val="32"/>
    </w:rPr>
  </w:style>
  <w:style w:type="paragraph" w:styleId="4">
    <w:name w:val="heading 4"/>
    <w:basedOn w:val="3"/>
    <w:next w:val="a"/>
    <w:link w:val="40"/>
    <w:uiPriority w:val="9"/>
    <w:unhideWhenUsed/>
    <w:qFormat/>
    <w:pPr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Pr>
      <w:rFonts w:ascii="仿宋" w:eastAsia="仿宋" w:hAnsi="仿宋" w:cs="宋体"/>
      <w:b/>
      <w:bCs/>
      <w:color w:val="36363D"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Pr>
      <w:rFonts w:ascii="Times New Roman" w:eastAsia="仿宋_GB2312" w:hAnsi="Times New Roman" w:cs="Times New Roman"/>
      <w:b/>
      <w:bCs/>
      <w:sz w:val="32"/>
      <w:szCs w:val="32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仿宋_GB2312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仿宋_GB2312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="420"/>
    </w:pPr>
  </w:style>
  <w:style w:type="character" w:customStyle="1" w:styleId="40">
    <w:name w:val="标题 4 字符"/>
    <w:basedOn w:val="a0"/>
    <w:link w:val="4"/>
    <w:uiPriority w:val="9"/>
    <w:qFormat/>
    <w:rPr>
      <w:rFonts w:ascii="Times New Roman" w:eastAsia="仿宋_GB2312" w:hAnsi="Times New Roman" w:cs="Times New Roman"/>
      <w:b/>
      <w:bCs/>
      <w:sz w:val="28"/>
      <w:szCs w:val="32"/>
    </w:rPr>
  </w:style>
  <w:style w:type="character" w:styleId="a8">
    <w:name w:val="annotation reference"/>
    <w:basedOn w:val="a0"/>
    <w:uiPriority w:val="99"/>
    <w:semiHidden/>
    <w:unhideWhenUsed/>
    <w:rsid w:val="00DF39A2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DF39A2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DF39A2"/>
    <w:rPr>
      <w:rFonts w:ascii="Times New Roman" w:eastAsia="仿宋_GB2312" w:hAnsi="Times New Roman" w:cs="Times New Roman"/>
      <w:kern w:val="2"/>
      <w:sz w:val="28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F39A2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DF39A2"/>
    <w:rPr>
      <w:rFonts w:ascii="Times New Roman" w:eastAsia="仿宋_GB2312" w:hAnsi="Times New Roman" w:cs="Times New Roman"/>
      <w:b/>
      <w:bCs/>
      <w:kern w:val="2"/>
      <w:sz w:val="28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F39A2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DF39A2"/>
    <w:rPr>
      <w:rFonts w:ascii="Times New Roman" w:eastAsia="仿宋_GB2312" w:hAnsi="Times New Roman" w:cs="Times New Roman"/>
      <w:kern w:val="2"/>
      <w:sz w:val="18"/>
      <w:szCs w:val="18"/>
    </w:rPr>
  </w:style>
  <w:style w:type="table" w:styleId="af">
    <w:name w:val="Table Grid"/>
    <w:basedOn w:val="a1"/>
    <w:uiPriority w:val="39"/>
    <w:rsid w:val="002228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71164CD-D7CD-4552-8A23-334AAB279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410</Words>
  <Characters>2337</Characters>
  <Application>Microsoft Office Word</Application>
  <DocSecurity>0</DocSecurity>
  <Lines>19</Lines>
  <Paragraphs>5</Paragraphs>
  <ScaleCrop>false</ScaleCrop>
  <Company>ZJL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ZHOU Boyang</dc:creator>
  <cp:lastModifiedBy>Windows 用户</cp:lastModifiedBy>
  <cp:revision>2</cp:revision>
  <dcterms:created xsi:type="dcterms:W3CDTF">2020-11-21T05:52:00Z</dcterms:created>
  <dcterms:modified xsi:type="dcterms:W3CDTF">2020-11-21T05:52:00Z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